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6"/>
        <w:jc w:val="center"/>
        <w:rPr>
          <w:b w:val="0"/>
        </w:rPr>
      </w:pPr>
      <w:r>
        <w:rPr>
          <w:b w:val="0"/>
        </w:rPr>
        <w:t xml:space="preserve">ИНФОРМАЦИЯ</w:t>
      </w:r>
      <w:r>
        <w:rPr>
          <w:b w:val="0"/>
        </w:rPr>
      </w:r>
    </w:p>
    <w:p>
      <w:pPr>
        <w:pStyle w:val="1016"/>
        <w:jc w:val="center"/>
      </w:pPr>
      <w:r>
        <w:t xml:space="preserve">о результатах рассекречивания документов КПСС в отделе документов социально-политической истории</w:t>
      </w:r>
      <w:r/>
    </w:p>
    <w:p>
      <w:pPr>
        <w:pStyle w:val="1016"/>
        <w:jc w:val="center"/>
      </w:pPr>
      <w:r>
        <w:t xml:space="preserve">г</w:t>
      </w:r>
      <w:r>
        <w:t xml:space="preserve">осударственного архива Архангельской области</w:t>
      </w:r>
      <w:r/>
    </w:p>
    <w:p>
      <w:pPr>
        <w:pStyle w:val="1022"/>
        <w:rPr>
          <w:b w:val="0"/>
        </w:rPr>
      </w:pPr>
      <w:r>
        <w:rPr>
          <w:b w:val="0"/>
        </w:rPr>
        <w:t xml:space="preserve">в </w:t>
      </w:r>
      <w:r>
        <w:rPr>
          <w:b w:val="0"/>
        </w:rPr>
        <w:t xml:space="preserve">20</w:t>
      </w:r>
      <w:r>
        <w:rPr>
          <w:b w:val="0"/>
        </w:rPr>
        <w:t xml:space="preserve">21</w:t>
      </w:r>
      <w:r>
        <w:rPr>
          <w:b w:val="0"/>
        </w:rPr>
        <w:t xml:space="preserve"> г.</w:t>
      </w:r>
      <w:r>
        <w:rPr>
          <w:b w:val="0"/>
        </w:rPr>
      </w:r>
    </w:p>
    <w:p>
      <w:pPr>
        <w:pStyle w:val="1022"/>
        <w:jc w:val="left"/>
      </w:pPr>
      <w:r/>
      <w:r/>
    </w:p>
    <w:tbl>
      <w:tblPr>
        <w:tblW w:w="145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2290"/>
        <w:gridCol w:w="720"/>
        <w:gridCol w:w="1338"/>
        <w:gridCol w:w="853"/>
        <w:gridCol w:w="766"/>
        <w:gridCol w:w="5483"/>
        <w:gridCol w:w="2226"/>
      </w:tblGrid>
      <w:tr>
        <w:trPr>
          <w:cantSplit/>
        </w:trPr>
        <w:tc>
          <w:tcPr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№№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фонда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W w:w="3677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Рассекречено</w:t>
            </w:r>
            <w:r/>
          </w:p>
        </w:tc>
        <w:tc>
          <w:tcPr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состава и содержания рассекреченных дел и документов, их хронологич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ские рамки</w:t>
            </w:r>
            <w:r/>
          </w:p>
        </w:tc>
        <w:tc>
          <w:tcPr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</w:t>
            </w:r>
            <w:r/>
          </w:p>
        </w:tc>
      </w:tr>
      <w:tr>
        <w:trPr>
          <w:cantSplit/>
        </w:trPr>
        <w:tc>
          <w:tcPr>
            <w:gridSpan w:val="2"/>
            <w:tcW w:w="296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полностью</w:t>
            </w:r>
            <w:r/>
          </w:p>
        </w:tc>
        <w:tc>
          <w:tcPr>
            <w:gridSpan w:val="2"/>
            <w:tcW w:w="1619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частично</w:t>
            </w:r>
            <w:r/>
          </w:p>
        </w:tc>
        <w:tc>
          <w:tcPr>
            <w:tcW w:w="5483" w:type="dxa"/>
            <w:vAlign w:val="top"/>
            <w:vMerge w:val="continue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226" w:type="dxa"/>
            <w:vAlign w:val="top"/>
            <w:vMerge w:val="continue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161"/>
        </w:trPr>
        <w:tc>
          <w:tcPr>
            <w:gridSpan w:val="2"/>
            <w:tcBorders>
              <w:bottom w:val="single" w:color="000000" w:sz="4" w:space="0"/>
            </w:tcBorders>
            <w:tcW w:w="2965" w:type="dxa"/>
            <w:vAlign w:val="top"/>
            <w:vMerge w:val="continue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20" w:type="dxa"/>
            <w:vAlign w:val="top"/>
            <w:vMerge w:val="continue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ку-</w:t>
            </w:r>
            <w:r/>
          </w:p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Borders>
              <w:bottom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 </w:t>
            </w:r>
            <w:r/>
          </w:p>
        </w:tc>
        <w:tc>
          <w:tcPr>
            <w:tcBorders>
              <w:bottom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ме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тов</w:t>
            </w:r>
            <w:r/>
          </w:p>
        </w:tc>
        <w:tc>
          <w:tcPr>
            <w:tcBorders>
              <w:bottom w:val="single" w:color="000000" w:sz="4" w:space="0"/>
            </w:tcBorders>
            <w:tcW w:w="2226" w:type="dxa"/>
            <w:vAlign w:val="top"/>
            <w:vMerge w:val="continue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bottom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bottom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bottom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bottom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Архангельская губернская ко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трольная коми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сия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дело коммуниста. 1928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н-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Маймаксанский райком КПСС,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районной партконференции, пленумов и бюро райкома ВКП(б) </w:t>
            </w:r>
            <w:r>
              <w:t xml:space="preserve">об исключении из партии, кадрах, </w:t>
            </w:r>
            <w:r>
              <w:rPr>
                <w:sz w:val="24"/>
                <w:szCs w:val="24"/>
              </w:rPr>
              <w:t xml:space="preserve">выборах, отчётах, лесоэкспорте</w:t>
            </w:r>
            <w:r>
              <w:t xml:space="preserve">;</w:t>
            </w:r>
            <w:r>
              <w:rPr>
                <w:sz w:val="24"/>
                <w:szCs w:val="24"/>
              </w:rPr>
              <w:t xml:space="preserve"> п</w:t>
            </w:r>
            <w:r>
              <w:t xml:space="preserve">ереписка о проверке ко</w:t>
            </w:r>
            <w:r>
              <w:t xml:space="preserve">м</w:t>
            </w:r>
            <w:r>
              <w:t xml:space="preserve">мунистов, помощи членов партии при задержании преступных элементов; личные дела;</w:t>
            </w:r>
            <w:r>
              <w:rPr>
                <w:sz w:val="24"/>
                <w:szCs w:val="24"/>
              </w:rPr>
              <w:t xml:space="preserve"> сообщение Гернета о событиях на станции Обозерская в 1918 г.; списки коммунистов, лиц, исключенных из па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тии, кандидатов в члены партии при лесозаводе № 26 Маймаксанского райкома ВКП(б), служивших в белой армии; материалы на лиц, которым отказано в приёме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партию; хара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теристики на служивших в белой 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мии и 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3, 1925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7–</w:t>
            </w:r>
            <w:r>
              <w:rPr>
                <w:sz w:val="24"/>
                <w:szCs w:val="24"/>
              </w:rPr>
              <w:t xml:space="preserve">192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1931,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1938, </w:t>
            </w:r>
            <w:r>
              <w:rPr>
                <w:sz w:val="24"/>
                <w:szCs w:val="24"/>
              </w:rPr>
              <w:t xml:space="preserve">1940,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1949–</w:t>
            </w:r>
            <w:r>
              <w:rPr>
                <w:sz w:val="24"/>
                <w:szCs w:val="24"/>
                <w:lang w:val="en-US"/>
              </w:rPr>
              <w:t xml:space="preserve">1953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Исакогорский райком КП РСФСР, г. Архангельск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 о кадрах, приёме в партию и др.; личное 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ло. </w:t>
            </w:r>
            <w:r>
              <w:rPr>
                <w:sz w:val="24"/>
                <w:szCs w:val="24"/>
              </w:rPr>
              <w:t xml:space="preserve">1925, 1977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</w:t>
            </w:r>
            <w:r>
              <w:rPr>
                <w:sz w:val="24"/>
                <w:szCs w:val="24"/>
              </w:rPr>
              <w:t xml:space="preserve">ком</w:t>
            </w:r>
            <w:r>
              <w:rPr>
                <w:sz w:val="24"/>
                <w:szCs w:val="24"/>
              </w:rPr>
              <w:t xml:space="preserve"> КП</w:t>
            </w:r>
            <w:r>
              <w:rPr>
                <w:sz w:val="24"/>
                <w:szCs w:val="24"/>
              </w:rPr>
              <w:t xml:space="preserve"> РСФСР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t xml:space="preserve">директивы Архгоррайкома ВКП(б) о военной пропаганде; пр</w:t>
            </w:r>
            <w:r>
              <w:t xml:space="preserve">о</w:t>
            </w:r>
            <w:r>
              <w:t xml:space="preserve">токолы</w:t>
            </w:r>
            <w:r>
              <w:rPr>
                <w:sz w:val="24"/>
                <w:szCs w:val="24"/>
              </w:rPr>
              <w:t xml:space="preserve"> партийных конференций</w:t>
            </w:r>
            <w:r>
              <w:rPr>
                <w:sz w:val="24"/>
                <w:szCs w:val="24"/>
                <w:lang w:val="ru-RU"/>
              </w:rPr>
              <w:t xml:space="preserve">, заседаний бюро и </w:t>
            </w:r>
            <w:r>
              <w:t xml:space="preserve">секретариата о росте и регулировании рядов ВКП(б), строительстве шир</w:t>
            </w:r>
            <w:r>
              <w:t xml:space="preserve">о</w:t>
            </w:r>
            <w:r>
              <w:t xml:space="preserve">ковещательной станции, положении в АЛТИ, лесозаготовках, приёме в партию, кадрах, статотчётах; </w:t>
            </w:r>
            <w:r>
              <w:rPr>
                <w:sz w:val="24"/>
                <w:szCs w:val="24"/>
              </w:rPr>
              <w:t xml:space="preserve">задолженности ответственных работн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ков перед у</w:t>
            </w:r>
            <w:r>
              <w:rPr>
                <w:sz w:val="24"/>
                <w:szCs w:val="24"/>
              </w:rPr>
              <w:t xml:space="preserve">ч</w:t>
            </w:r>
            <w:r>
              <w:rPr>
                <w:sz w:val="24"/>
                <w:szCs w:val="24"/>
              </w:rPr>
              <w:t xml:space="preserve">реждениями, 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есерьёзном отношении к даче рекомендаций и поручительств </w:t>
            </w:r>
            <w:r>
              <w:rPr>
                <w:sz w:val="24"/>
                <w:szCs w:val="24"/>
              </w:rPr>
              <w:t xml:space="preserve">и др.; переписка с мил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цией и др. организациями об уточнении уч</w:t>
            </w:r>
            <w:r>
              <w:rPr>
                <w:sz w:val="24"/>
                <w:szCs w:val="24"/>
              </w:rPr>
              <w:t xml:space="preserve">ё</w:t>
            </w:r>
            <w:r>
              <w:rPr>
                <w:sz w:val="24"/>
                <w:szCs w:val="24"/>
              </w:rPr>
              <w:t xml:space="preserve">тных данных коммунистов, укомплектовании городских предприятий и организаций руковод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щими кадрами; справки о рассмотрении персональных дел коммунистов, проверке партдокументов; жалобы и заявления по персональным делам; списки коммунистов, личное дело коммун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ста и др. </w:t>
            </w:r>
            <w:r>
              <w:rPr>
                <w:sz w:val="24"/>
                <w:szCs w:val="24"/>
              </w:rPr>
              <w:t xml:space="preserve">1924, 1925, 1928,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31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1935, 1936, </w:t>
            </w:r>
            <w:r>
              <w:rPr>
                <w:sz w:val="24"/>
                <w:szCs w:val="24"/>
              </w:rPr>
              <w:t xml:space="preserve">193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1941, 1949,</w:t>
            </w:r>
            <w:r>
              <w:rPr>
                <w:sz w:val="24"/>
                <w:szCs w:val="24"/>
              </w:rPr>
              <w:t xml:space="preserve"> 1951–1961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Онежский</w:t>
            </w:r>
            <w:r>
              <w:rPr>
                <w:sz w:val="24"/>
                <w:szCs w:val="24"/>
              </w:rPr>
              <w:t xml:space="preserve"> уком ВКП(б)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Архангельской губернии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протокол заседания бюро Онежского укома РКП(б) о хулиганском пов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дении членов партии, «чистке» в пушной конторе; </w:t>
            </w:r>
            <w:r>
              <w:rPr>
                <w:sz w:val="24"/>
                <w:szCs w:val="24"/>
              </w:rPr>
              <w:t xml:space="preserve">доклад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работе уполномоченн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Архгуботд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ла ГПУ по Онежскому уезду о методах работы</w:t>
            </w:r>
            <w:r>
              <w:rPr>
                <w:sz w:val="24"/>
                <w:szCs w:val="24"/>
              </w:rPr>
              <w:t xml:space="preserve"> (о </w:t>
            </w:r>
            <w:r>
              <w:rPr>
                <w:sz w:val="24"/>
                <w:szCs w:val="24"/>
              </w:rPr>
              <w:t xml:space="preserve">заведении агентурных дел, установлении осведом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тельных негласных наблюдений, донесения от осведоми-телей); письмо губисполкома с просьбой 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пра-вить лиц для работы в контрразведке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19, 1923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Шенкурский уком ВКП(б) Архангельской губернии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t xml:space="preserve">д</w:t>
            </w:r>
            <w:r>
              <w:t xml:space="preserve">иректива губкома ВКП)б) о перевыборах в Советы; протоколы бюро о кадрах, кооперации, вовл</w:t>
            </w:r>
            <w:r>
              <w:t xml:space="preserve">е</w:t>
            </w:r>
            <w:r>
              <w:t xml:space="preserve">чении в союз «диких» кооперативов, профсоюзах, почтовой связи, налогах, приёме в па</w:t>
            </w:r>
            <w:r>
              <w:t xml:space="preserve">р</w:t>
            </w:r>
            <w:r>
              <w:t xml:space="preserve">тию, исключении из партии; информация о лишении избир</w:t>
            </w:r>
            <w:r>
              <w:t xml:space="preserve">а</w:t>
            </w:r>
            <w:r>
              <w:t xml:space="preserve">тельных прав; запрос о предоставлении сведений о количестве бедняков, середняков и кулаков; следственные документы на нарушителей партийной и государственной дисципл</w:t>
            </w:r>
            <w:r>
              <w:t xml:space="preserve">и</w:t>
            </w:r>
            <w:r>
              <w:t xml:space="preserve">ны; сопроводительное письмо о направлении протокола дознания лиц, арестованных в н</w:t>
            </w:r>
            <w:r>
              <w:t xml:space="preserve">е</w:t>
            </w:r>
            <w:r>
              <w:t xml:space="preserve">трезвом виде; переписка о регистрации оружия.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19–1922,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1924, </w:t>
            </w:r>
            <w:r>
              <w:rPr>
                <w:sz w:val="24"/>
                <w:szCs w:val="24"/>
              </w:rPr>
              <w:t xml:space="preserve">192</w:t>
            </w:r>
            <w:r>
              <w:rPr>
                <w:sz w:val="24"/>
                <w:szCs w:val="24"/>
              </w:rPr>
              <w:t xml:space="preserve">6–1928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Пинежский уком ВКП(б)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Архангельской губернии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д</w:t>
            </w:r>
            <w:r>
              <w:rPr>
                <w:sz w:val="24"/>
              </w:rPr>
              <w:t xml:space="preserve">иректива Архангельского губкома ВКП(б) о приёме в вузы; доклад уполномоченного губерн-ской контрольной комиссии о состоянии пинеж-ской парторганиз</w:t>
            </w: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ции; сопроводительное письмо о направлении документов члена партии. </w:t>
            </w:r>
            <w:r>
              <w:rPr>
                <w:sz w:val="24"/>
                <w:szCs w:val="24"/>
              </w:rPr>
              <w:t xml:space="preserve">1920–1924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Мезенский уком ВКП(б) Архангельской губернии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t xml:space="preserve">докладная записка о фактах биографий отдельных кадров; сопровод</w:t>
            </w:r>
            <w:r>
              <w:t xml:space="preserve">и</w:t>
            </w:r>
            <w:r>
              <w:t xml:space="preserve">тельное письмо о направлении документов на исключённого из партии. </w:t>
            </w:r>
            <w:r>
              <w:rPr>
                <w:sz w:val="24"/>
                <w:szCs w:val="24"/>
              </w:rPr>
              <w:t xml:space="preserve">1924–1925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57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Первичная </w:t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организация ВКП(б) лесобиржи № 2 треста «Двинолес», </w:t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Маймакса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ский район </w:t>
            </w:r>
            <w:r/>
          </w:p>
          <w:p>
            <w:pPr>
              <w:pStyle w:val="1015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2"/>
              </w:rPr>
              <w:t xml:space="preserve">г. Архангельска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015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</w:rPr>
            </w:pPr>
            <w:r>
              <w:rPr>
                <w:sz w:val="24"/>
                <w:szCs w:val="22"/>
                <w:highlight w:val="none"/>
              </w:rPr>
            </w:r>
            <w:r>
              <w:rPr>
                <w:sz w:val="24"/>
                <w:szCs w:val="22"/>
                <w:highlight w:val="none"/>
              </w:rPr>
            </w:r>
            <w:r/>
          </w:p>
          <w:p>
            <w:pPr>
              <w:pStyle w:val="1015"/>
              <w:jc w:val="center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д</w:t>
            </w:r>
            <w:r>
              <w:rPr>
                <w:sz w:val="24"/>
              </w:rPr>
              <w:t xml:space="preserve">окладная записка о пропаганде, агит</w:t>
            </w:r>
            <w:r>
              <w:rPr>
                <w:sz w:val="24"/>
              </w:rPr>
              <w:t xml:space="preserve">ации и настроениях на лесобирже. </w:t>
            </w:r>
            <w:r>
              <w:rPr>
                <w:sz w:val="24"/>
                <w:szCs w:val="24"/>
              </w:rPr>
              <w:t xml:space="preserve">1926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80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Няндомский окружком ВКП(б) Северного края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</w:t>
            </w:r>
            <w:r>
              <w:t xml:space="preserve">ирективы окружкома ВКП(б) </w:t>
            </w:r>
            <w:r>
              <w:t xml:space="preserve">о рекомендациях при приёме в партию, уск</w:t>
            </w:r>
            <w:r>
              <w:t xml:space="preserve">о</w:t>
            </w:r>
            <w:r>
              <w:t xml:space="preserve">рении лесозаготовок и хлебозаготовок, гарнцевом сборе, </w:t>
            </w:r>
            <w:r>
              <w:t xml:space="preserve">необоснованности снятия с раб</w:t>
            </w:r>
            <w:r>
              <w:t xml:space="preserve">о</w:t>
            </w:r>
            <w:r>
              <w:t xml:space="preserve">ты начальников РАО и агентов уголовного розыска, расселении кулаков, сдаче дел в связи с л</w:t>
            </w:r>
            <w:r>
              <w:t xml:space="preserve">и</w:t>
            </w:r>
            <w:r>
              <w:t xml:space="preserve">квидацией округов; протоколы заседаний оргпартбюро Няндомского округа о границах о</w:t>
            </w:r>
            <w:r>
              <w:t xml:space="preserve">к</w:t>
            </w:r>
            <w:r>
              <w:t xml:space="preserve">руга, планах работ, кадрах, организации кредитного и колхозного союзов, жилфонде, сна</w:t>
            </w:r>
            <w:r>
              <w:t xml:space="preserve">б</w:t>
            </w:r>
            <w:r>
              <w:t xml:space="preserve">жении, посевной, лесоэкспорте, выпуске газеты и др.; протоколы заседаний бюро </w:t>
            </w:r>
            <w:r>
              <w:t xml:space="preserve"> о чистке соваппарата, кадрах, </w:t>
            </w:r>
            <w:r>
              <w:t xml:space="preserve">регулировании соцсостава партии, снабжении админ</w:t>
            </w:r>
            <w:r>
              <w:t xml:space="preserve">и</w:t>
            </w:r>
            <w:r>
              <w:t xml:space="preserve">стративно-высланных, проведении кампании по изъятию верхушки кулачества, задачах ко</w:t>
            </w:r>
            <w:r>
              <w:t xml:space="preserve">л</w:t>
            </w:r>
            <w:r>
              <w:t xml:space="preserve">хозного строительства, </w:t>
            </w:r>
            <w:r>
              <w:t xml:space="preserve">сплаве, льнозаготовках, займах, самообложении, организации тра</w:t>
            </w:r>
            <w:r>
              <w:t xml:space="preserve">к</w:t>
            </w:r>
            <w:r>
              <w:t xml:space="preserve">торных колонн и типографии, направлении служителей культа на лесозаготовки и др</w:t>
            </w:r>
            <w:r>
              <w:t xml:space="preserve">.; з</w:t>
            </w:r>
            <w:r>
              <w:t xml:space="preserve">а</w:t>
            </w:r>
            <w:r>
              <w:t xml:space="preserve">крытое письмо о классовой борьбе в деревне, реакции населения на антирелигиозную проп</w:t>
            </w:r>
            <w:r>
              <w:t xml:space="preserve">а</w:t>
            </w:r>
            <w:r>
              <w:t xml:space="preserve">ганду; телеграмма о прекращении организации красных эшелонов в связи с перегруженн</w:t>
            </w:r>
            <w:r>
              <w:t xml:space="preserve">о</w:t>
            </w:r>
            <w:r>
              <w:t xml:space="preserve">стью транспорта. 1929–1930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138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2"/>
              </w:rPr>
              <w:t xml:space="preserve">Плесецкий волком ВКП(б) </w:t>
            </w:r>
            <w:r>
              <w:rPr>
                <w:sz w:val="24"/>
                <w:szCs w:val="22"/>
              </w:rPr>
              <w:t xml:space="preserve">Арха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гельской губернии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протоколы заседания бюро волк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ма ВКП(б) о кадрах, работе первичных партийных организаций, ходе лесозаготовок и др.</w:t>
            </w:r>
            <w:r>
              <w:rPr>
                <w:sz w:val="24"/>
                <w:szCs w:val="24"/>
              </w:rPr>
              <w:t xml:space="preserve">192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–192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178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2"/>
              </w:rPr>
              <w:t xml:space="preserve">Плесецкий райком КП РСФСР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хангельской области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</w:rPr>
            </w:pPr>
            <w:r>
              <w:rPr>
                <w:sz w:val="24"/>
                <w:szCs w:val="22"/>
                <w:highlight w:val="none"/>
              </w:rPr>
            </w:r>
            <w:r>
              <w:rPr>
                <w:sz w:val="24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протокол 35-й и 36-й районных партийных конференций, пленумов и собр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ний па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тийно-хозяйственного и идеологического актива. 1988, 1990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192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Котласский ра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ком КПСС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акты проверки партийных документов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218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Топецкая пер-вичная органи-зация ВКП(б), Виноградовский район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хангель-ской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t xml:space="preserve">циркуляры Шенку</w:t>
            </w:r>
            <w:r>
              <w:t xml:space="preserve">р</w:t>
            </w:r>
            <w:r>
              <w:t xml:space="preserve">ского райкома партии о борьбе с хищениями, кадрах; директивы Кургоминского волкома РКП (б) о выявлении лиц, исключенных из партии, кулаков; список лиц, исключенных из партии; памятка коммунару и военному организатору ЧОН и др. </w:t>
            </w:r>
            <w:r>
              <w:rPr>
                <w:sz w:val="24"/>
                <w:szCs w:val="24"/>
              </w:rPr>
              <w:t xml:space="preserve">1919–1921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1923, 1925, 1927–1928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238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  <w:t xml:space="preserve">Вельский уком ВКП(б) Северного края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переписка укома ВКП(б) с секретным отделом Архгубчека и Вельским уездным политбюро уисполкома о ка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рах.</w:t>
            </w:r>
            <w:r>
              <w:rPr>
                <w:sz w:val="24"/>
                <w:szCs w:val="24"/>
              </w:rPr>
              <w:t xml:space="preserve">1921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243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2"/>
              </w:rPr>
              <w:t xml:space="preserve">Первичная организация КПСС лес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завода № 26 им. </w:t>
            </w:r>
            <w:r>
              <w:rPr>
                <w:sz w:val="24"/>
                <w:szCs w:val="22"/>
                <w:lang w:val="en-US"/>
              </w:rPr>
              <w:t xml:space="preserve">III</w:t>
            </w:r>
            <w:r>
              <w:rPr>
                <w:sz w:val="24"/>
                <w:szCs w:val="22"/>
              </w:rPr>
              <w:t xml:space="preserve"> Инте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наци-онала, Маймак-санский район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г. Архангельска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прот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кол заседаний бюро о кадрах, отчётно-перевыборной кампании, антисоветских выступлениях членов ВКП(б); информация о ка</w:t>
            </w:r>
            <w:r>
              <w:rPr>
                <w:sz w:val="24"/>
              </w:rPr>
              <w:t xml:space="preserve">д</w:t>
            </w:r>
            <w:r>
              <w:rPr>
                <w:sz w:val="24"/>
              </w:rPr>
              <w:t xml:space="preserve">рах. </w:t>
            </w:r>
            <w:r>
              <w:rPr>
                <w:sz w:val="24"/>
                <w:szCs w:val="24"/>
              </w:rPr>
              <w:t xml:space="preserve">1934, 1937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275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Холмогорский райком </w:t>
            </w:r>
            <w:r>
              <w:rPr>
                <w:sz w:val="24"/>
                <w:szCs w:val="22"/>
              </w:rPr>
              <w:t xml:space="preserve">КП РСФСР Архангельской о</w:t>
            </w:r>
            <w:r>
              <w:rPr>
                <w:sz w:val="24"/>
                <w:szCs w:val="22"/>
              </w:rPr>
              <w:t xml:space="preserve">б</w:t>
            </w:r>
            <w:r>
              <w:rPr>
                <w:sz w:val="24"/>
                <w:szCs w:val="22"/>
              </w:rPr>
              <w:t xml:space="preserve">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переписка о кадрах. 1930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1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</w:t>
            </w:r>
            <w:r>
              <w:rPr>
                <w:sz w:val="24"/>
                <w:szCs w:val="24"/>
              </w:rPr>
              <w:t xml:space="preserve">ерный </w:t>
            </w:r>
            <w:r>
              <w:rPr>
                <w:sz w:val="24"/>
                <w:szCs w:val="24"/>
              </w:rPr>
              <w:t xml:space="preserve">кра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вой </w:t>
            </w:r>
            <w:r>
              <w:rPr>
                <w:sz w:val="24"/>
                <w:szCs w:val="24"/>
              </w:rPr>
              <w:t xml:space="preserve">ком</w:t>
            </w:r>
            <w:r>
              <w:rPr>
                <w:sz w:val="24"/>
                <w:szCs w:val="24"/>
              </w:rPr>
              <w:t xml:space="preserve">итет</w:t>
            </w:r>
            <w:r>
              <w:rPr>
                <w:sz w:val="24"/>
                <w:szCs w:val="24"/>
              </w:rPr>
              <w:t xml:space="preserve"> ВКП(б)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менклатурные и персональные дела коммунистов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1921–</w:t>
            </w:r>
            <w:r>
              <w:rPr>
                <w:sz w:val="24"/>
                <w:szCs w:val="24"/>
              </w:rPr>
              <w:t xml:space="preserve">194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296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Архангельский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обком КП РСФСР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номен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латурные и персональные дела коммунистов. 1932-19</w:t>
            </w:r>
            <w:r>
              <w:rPr>
                <w:sz w:val="24"/>
                <w:szCs w:val="24"/>
              </w:rPr>
              <w:t xml:space="preserve">89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319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Шенкурский райком КП РСФСР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партконференций, бюро, партийно-хозяйственного актива о кадрах, сельхозналогах, лесозагото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ках, партучёте и др.; </w:t>
            </w:r>
            <w:r>
              <w:rPr>
                <w:sz w:val="24"/>
                <w:szCs w:val="24"/>
              </w:rPr>
              <w:t xml:space="preserve">акты проверки партдокументов </w:t>
            </w:r>
            <w:r>
              <w:rPr>
                <w:sz w:val="24"/>
                <w:szCs w:val="24"/>
              </w:rPr>
              <w:t xml:space="preserve">личные л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стки по уч</w:t>
            </w:r>
            <w:r>
              <w:rPr>
                <w:sz w:val="24"/>
                <w:szCs w:val="24"/>
              </w:rPr>
              <w:t xml:space="preserve">ё</w:t>
            </w:r>
            <w:r>
              <w:rPr>
                <w:sz w:val="24"/>
                <w:szCs w:val="24"/>
              </w:rPr>
              <w:t xml:space="preserve">ту кадров; </w:t>
            </w:r>
            <w:r>
              <w:rPr>
                <w:sz w:val="24"/>
                <w:szCs w:val="24"/>
              </w:rPr>
              <w:t xml:space="preserve">личные дела.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</w:rPr>
              <w:t xml:space="preserve">–19</w:t>
            </w: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  <w:t xml:space="preserve">, 19</w:t>
            </w: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1941–1943, 1988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328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2"/>
              </w:rPr>
              <w:t xml:space="preserve">Мезенский райком КП РСФСР Архангельской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директива райкома ВКП(б) о перев</w:t>
            </w:r>
            <w:r>
              <w:rPr>
                <w:sz w:val="24"/>
              </w:rPr>
              <w:t xml:space="preserve">ы</w:t>
            </w:r>
            <w:r>
              <w:rPr>
                <w:sz w:val="24"/>
              </w:rPr>
              <w:t xml:space="preserve">борах в Советы. 1928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339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Красноборский райком КП РСФСР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характеристики на членов и кандидатов ВКП(б), номенклатурных рабо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ников; списки принятых в члены и кандидаты ВКП(б); переписка о выдаче партд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кументов, персональных делах; личное дело коммуниста. 1939, 1940, 1946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356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Коношский райком КП РСФСР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 Коношского РК ВКП(б) о кадрах, лесозаготовках, х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зяйственно-экономическом развитии, сельском хозяйстве и др.</w:t>
            </w:r>
            <w:r>
              <w:rPr>
                <w:sz w:val="24"/>
                <w:szCs w:val="24"/>
              </w:rPr>
              <w:t xml:space="preserve">; выписки из протокола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седания комиссии партконтроля при ЦК ВКП(б). 1938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388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2"/>
              </w:rPr>
              <w:t xml:space="preserve">Фракция ВКП(б) Вельского райи</w:t>
            </w:r>
            <w:r>
              <w:rPr>
                <w:sz w:val="24"/>
                <w:szCs w:val="22"/>
              </w:rPr>
              <w:t xml:space="preserve">с</w:t>
            </w:r>
            <w:r>
              <w:rPr>
                <w:sz w:val="24"/>
                <w:szCs w:val="22"/>
              </w:rPr>
              <w:t xml:space="preserve">полк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ма Северного края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фракции ВКП(б) о кадрах, критике в газете, МТС, лесозаготовка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, льнозаготовках, хлебозаготовках, вредительской деятельности кул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ков, эпидемии дизе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терии и др. </w:t>
            </w:r>
            <w:r>
              <w:rPr>
                <w:sz w:val="24"/>
                <w:szCs w:val="24"/>
              </w:rPr>
              <w:t xml:space="preserve">1931, 1933, 1934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trHeight w:val="20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396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Первичная организация КПСС обл</w:t>
            </w:r>
            <w:r>
              <w:rPr>
                <w:sz w:val="24"/>
                <w:szCs w:val="22"/>
              </w:rPr>
              <w:t xml:space="preserve">а</w:t>
            </w:r>
            <w:r>
              <w:rPr>
                <w:sz w:val="24"/>
                <w:szCs w:val="22"/>
              </w:rPr>
              <w:t xml:space="preserve">стн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го союза кооперации инвалидов, 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г.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выписка из протокола бюро Октябрьского РК ВКП(б) по личному составу, </w:t>
            </w:r>
            <w:r>
              <w:rPr>
                <w:sz w:val="24"/>
                <w:szCs w:val="20"/>
              </w:rPr>
              <w:t xml:space="preserve">протоколы партийных заседаний о кадрах. 1935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410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Ленский райком 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КП РФСР 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t xml:space="preserve">протоколы заседаний бюро о выборах в Советы, кадрах и др.; характеристики на кандидатов и членов партии, председат</w:t>
            </w:r>
            <w:r>
              <w:t xml:space="preserve">е</w:t>
            </w:r>
            <w:r>
              <w:t xml:space="preserve">лей сельсоветов; акты приёма-передачи секре</w:t>
            </w:r>
            <w:r>
              <w:t xml:space="preserve">т</w:t>
            </w:r>
            <w:r>
              <w:t xml:space="preserve">ных документов райкома ВКП(б). </w:t>
            </w:r>
            <w:r>
              <w:rPr>
                <w:sz w:val="24"/>
                <w:szCs w:val="24"/>
              </w:rPr>
              <w:t xml:space="preserve">193</w:t>
            </w:r>
            <w:r>
              <w:rPr>
                <w:sz w:val="24"/>
                <w:szCs w:val="24"/>
              </w:rPr>
              <w:t xml:space="preserve">1–1934</w:t>
            </w:r>
            <w:r>
              <w:rPr>
                <w:sz w:val="24"/>
                <w:szCs w:val="24"/>
              </w:rPr>
              <w:t xml:space="preserve">, 19</w:t>
            </w: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  <w:t xml:space="preserve">, 1957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469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Устьянский райком КП РСФСР </w:t>
            </w:r>
            <w:r>
              <w:rPr>
                <w:sz w:val="24"/>
                <w:szCs w:val="22"/>
              </w:rPr>
              <w:t xml:space="preserve">Архангельской обла</w:t>
            </w:r>
            <w:r>
              <w:rPr>
                <w:sz w:val="24"/>
                <w:szCs w:val="22"/>
              </w:rPr>
              <w:t xml:space="preserve">с</w:t>
            </w:r>
            <w:r>
              <w:rPr>
                <w:sz w:val="24"/>
                <w:szCs w:val="22"/>
              </w:rPr>
              <w:t xml:space="preserve">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 кадрах, сборе теплых вещей для РККА, госпоставках, </w:t>
            </w:r>
            <w:r>
              <w:t xml:space="preserve">животноводстве, </w:t>
            </w:r>
            <w:r>
              <w:t xml:space="preserve">уборке урожая, соцсоревновании,</w:t>
            </w:r>
            <w:r>
              <w:t xml:space="preserve"> </w:t>
            </w:r>
            <w:r>
              <w:t xml:space="preserve">хранении секретных документов в организациях, работе с семьями военнослужащих, </w:t>
            </w:r>
            <w:r>
              <w:t xml:space="preserve">кадрах МТС и др. 1942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480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Первичная органи-зация КПСС лес</w:t>
            </w:r>
            <w:r>
              <w:rPr>
                <w:sz w:val="24"/>
                <w:szCs w:val="22"/>
              </w:rPr>
              <w:t xml:space="preserve">о-</w:t>
            </w:r>
            <w:r>
              <w:rPr>
                <w:sz w:val="24"/>
                <w:szCs w:val="22"/>
              </w:rPr>
              <w:t xml:space="preserve">завода № 12 им. Вол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дарского, Со-ломбальский ра</w:t>
            </w:r>
            <w:r>
              <w:rPr>
                <w:sz w:val="24"/>
                <w:szCs w:val="22"/>
              </w:rPr>
              <w:t xml:space="preserve">й</w:t>
            </w:r>
            <w:r>
              <w:rPr>
                <w:sz w:val="24"/>
                <w:szCs w:val="22"/>
              </w:rPr>
              <w:t xml:space="preserve">он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г. Архангельска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с</w:t>
            </w:r>
            <w:r>
              <w:t xml:space="preserve">опроводител</w:t>
            </w:r>
            <w:r>
              <w:t xml:space="preserve">ь</w:t>
            </w:r>
            <w:r>
              <w:t xml:space="preserve">ное письмо о представлении списка членов партии, запрос о наличии на заводе администр</w:t>
            </w:r>
            <w:r>
              <w:t xml:space="preserve">а</w:t>
            </w:r>
            <w:r>
              <w:t xml:space="preserve">тивно-высланных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541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Верхнетоемский райком КП РСФСР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решение и резолюция бюро райкома ВКП(б) о хранении хлебных запасов, аресте кулаков, работе лесопунктов, антисанитарном состоянии районной столовой и мед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ко-санитарном обслуживании предприятий и населения. 1931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600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0"/>
              </w:rPr>
              <w:t xml:space="preserve">Северная краевая контрольная комиссия ВКП(б),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 xml:space="preserve">г.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Арха</w:t>
            </w:r>
            <w:r>
              <w:rPr>
                <w:sz w:val="24"/>
                <w:szCs w:val="20"/>
              </w:rPr>
              <w:t xml:space="preserve">н</w:t>
            </w:r>
            <w:r>
              <w:rPr>
                <w:sz w:val="24"/>
                <w:szCs w:val="20"/>
              </w:rPr>
              <w:t xml:space="preserve">гельск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персональные дела коммунистов. 1929–1931, 1933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623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Приозёрный райком КПСС </w:t>
            </w:r>
            <w:r>
              <w:rPr>
                <w:sz w:val="24"/>
                <w:szCs w:val="22"/>
              </w:rPr>
              <w:t xml:space="preserve">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дело коммуниста. 1941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654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Емецкий райком КПСС Архангел</w:t>
            </w:r>
            <w:r>
              <w:rPr>
                <w:sz w:val="24"/>
                <w:szCs w:val="22"/>
              </w:rPr>
              <w:t xml:space="preserve">ь</w:t>
            </w:r>
            <w:r>
              <w:rPr>
                <w:sz w:val="24"/>
                <w:szCs w:val="22"/>
              </w:rPr>
              <w:t xml:space="preserve">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 РК ВКП(б) о кадрах, сельхозналогах, лесозаготовках, партучёте и др. 1933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701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Первичная организация КПСС порта Архангельск Северного речного п</w:t>
            </w:r>
            <w:r>
              <w:rPr>
                <w:sz w:val="24"/>
                <w:szCs w:val="22"/>
              </w:rPr>
              <w:t xml:space="preserve">а</w:t>
            </w:r>
            <w:r>
              <w:rPr>
                <w:sz w:val="24"/>
                <w:szCs w:val="22"/>
              </w:rPr>
              <w:t xml:space="preserve">роходс</w:t>
            </w:r>
            <w:r>
              <w:rPr>
                <w:sz w:val="24"/>
                <w:szCs w:val="22"/>
              </w:rPr>
              <w:t xml:space="preserve">т</w:t>
            </w:r>
            <w:r>
              <w:rPr>
                <w:sz w:val="24"/>
                <w:szCs w:val="22"/>
              </w:rPr>
              <w:t xml:space="preserve">ва </w:t>
            </w:r>
            <w:r/>
          </w:p>
          <w:p>
            <w:pPr>
              <w:pStyle w:val="1015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2"/>
              </w:rPr>
              <w:t xml:space="preserve">г. Архангельска</w:t>
            </w:r>
            <w:r>
              <w:rPr>
                <w:sz w:val="24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закрытое письмо политуправления Наркомречфлота СССР об укреплении дисц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плины на речном транспорте. 1942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trHeight w:val="9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714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Первичная организация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КПСС лес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завода № 24 им. А.С. Чупрова, Ма</w:t>
            </w:r>
            <w:r>
              <w:rPr>
                <w:sz w:val="24"/>
                <w:szCs w:val="22"/>
              </w:rPr>
              <w:t xml:space="preserve">й</w:t>
            </w:r>
            <w:r>
              <w:rPr>
                <w:sz w:val="24"/>
                <w:szCs w:val="22"/>
              </w:rPr>
              <w:t xml:space="preserve">максанский район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г. Архангел</w:t>
            </w:r>
            <w:r>
              <w:rPr>
                <w:sz w:val="24"/>
                <w:szCs w:val="22"/>
              </w:rPr>
              <w:t xml:space="preserve">ь</w:t>
            </w:r>
            <w:r>
              <w:rPr>
                <w:sz w:val="24"/>
                <w:szCs w:val="22"/>
              </w:rPr>
              <w:t xml:space="preserve">ск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докладная записка секретаря яче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ки ВКП(б) л/з № 24 о нарушении дисциплины и прогулах; переписка с военкоматом о призыве в Красную Армию; сообщение начальника ведомственной милиции л/з № 24 о 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рушении обществе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ного порядка членом партии. </w:t>
            </w:r>
            <w:r>
              <w:rPr>
                <w:sz w:val="24"/>
                <w:szCs w:val="24"/>
              </w:rPr>
              <w:t xml:space="preserve">192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731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Северный кра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вой комитет ВЛКСМ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</w:rPr>
              <w:t xml:space="preserve">ротоколы бюро о кадрах, шефской помощи авиаотряду в строител</w:t>
            </w:r>
            <w:r>
              <w:rPr>
                <w:sz w:val="24"/>
              </w:rPr>
              <w:t xml:space="preserve">ь</w:t>
            </w:r>
            <w:r>
              <w:rPr>
                <w:sz w:val="24"/>
              </w:rPr>
              <w:t xml:space="preserve">стве ангара и др. 1933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780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Виноградовский райком </w:t>
            </w:r>
            <w:r>
              <w:rPr>
                <w:sz w:val="24"/>
                <w:szCs w:val="22"/>
              </w:rPr>
              <w:t xml:space="preserve">КП РСФСР </w:t>
            </w:r>
            <w:r>
              <w:rPr>
                <w:sz w:val="24"/>
                <w:szCs w:val="22"/>
              </w:rPr>
              <w:t xml:space="preserve">Архангельской о</w:t>
            </w:r>
            <w:r>
              <w:rPr>
                <w:sz w:val="24"/>
                <w:szCs w:val="22"/>
              </w:rPr>
              <w:t xml:space="preserve">б</w:t>
            </w:r>
            <w:r>
              <w:rPr>
                <w:sz w:val="24"/>
                <w:szCs w:val="22"/>
              </w:rPr>
              <w:t xml:space="preserve">ласти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highlight w:val="none"/>
              </w:rPr>
            </w:r>
            <w:r>
              <w:rPr>
                <w:sz w:val="24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писки из протоколов бюро по приёму в кандидаты ВКП(б), личные дела.</w:t>
            </w:r>
            <w:r>
              <w:rPr>
                <w:sz w:val="24"/>
                <w:szCs w:val="24"/>
              </w:rPr>
              <w:t xml:space="preserve">1929, 1935, 1941, 1950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804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Ненецкий окру</w:t>
            </w:r>
            <w:r>
              <w:rPr>
                <w:sz w:val="24"/>
                <w:szCs w:val="24"/>
              </w:rPr>
              <w:t xml:space="preserve">ж-</w:t>
            </w:r>
            <w:r>
              <w:rPr>
                <w:sz w:val="24"/>
                <w:szCs w:val="24"/>
              </w:rPr>
              <w:t xml:space="preserve">ком КП РСФСР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Ненецкого авт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номного округа Архангельской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парт</w:t>
            </w:r>
            <w:r>
              <w:rPr>
                <w:sz w:val="24"/>
                <w:szCs w:val="24"/>
              </w:rPr>
              <w:t xml:space="preserve">конференции</w:t>
            </w:r>
            <w:r>
              <w:rPr>
                <w:sz w:val="24"/>
                <w:szCs w:val="24"/>
              </w:rPr>
              <w:t xml:space="preserve">, заседаний бюро</w:t>
            </w:r>
            <w:r>
              <w:rPr>
                <w:sz w:val="24"/>
                <w:szCs w:val="24"/>
              </w:rPr>
              <w:t xml:space="preserve"> об отчётах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выборах</w:t>
            </w:r>
            <w:r>
              <w:rPr>
                <w:sz w:val="24"/>
                <w:szCs w:val="24"/>
              </w:rPr>
              <w:t xml:space="preserve">, коопер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ции, СМИ, ликвидации кулачества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2"/>
              </w:rPr>
              <w:t xml:space="preserve">проявлениях великодержавного шовинизма в со</w:t>
            </w:r>
            <w:r>
              <w:rPr>
                <w:sz w:val="24"/>
                <w:szCs w:val="22"/>
              </w:rPr>
              <w:t xml:space="preserve">в</w:t>
            </w:r>
            <w:r>
              <w:rPr>
                <w:sz w:val="24"/>
                <w:szCs w:val="22"/>
              </w:rPr>
              <w:t xml:space="preserve">партшк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ле, проверке парт-документов, </w:t>
            </w:r>
            <w:r>
              <w:rPr>
                <w:sz w:val="24"/>
                <w:szCs w:val="22"/>
              </w:rPr>
              <w:t xml:space="preserve">ходе заготовок пушнины, куропаток, перевозке рыбы из Инд</w:t>
            </w:r>
            <w:r>
              <w:rPr>
                <w:sz w:val="24"/>
                <w:szCs w:val="22"/>
              </w:rPr>
              <w:t xml:space="preserve">и</w:t>
            </w:r>
            <w:r>
              <w:rPr>
                <w:sz w:val="24"/>
                <w:szCs w:val="22"/>
              </w:rPr>
              <w:t xml:space="preserve">ги, борьбе с вредительством и др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</w:rPr>
              <w:t xml:space="preserve">окладные записки о реконструкции народного хозяйства округа; переписка о </w:t>
            </w:r>
            <w:r>
              <w:rPr>
                <w:sz w:val="24"/>
              </w:rPr>
              <w:t xml:space="preserve">нарушении финансово-бюджетной дисциплины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1929–193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1942, 1945,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48</w:t>
            </w:r>
            <w:r>
              <w:rPr>
                <w:sz w:val="24"/>
                <w:szCs w:val="24"/>
              </w:rPr>
              <w:t xml:space="preserve">–19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834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горком КПСС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персональное дело коммуниста. 1975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837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Политотдел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хангельского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деления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Севмо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пути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директива горкома ВКП(б) о соцобязательствах; выписки из протоколов бюро обкомов ВКП(б) и ВЛКСМ о кадрах, экономии и бережливости на пре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приятиях;</w:t>
            </w:r>
            <w:r>
              <w:rPr>
                <w:sz w:val="24"/>
                <w:szCs w:val="24"/>
              </w:rPr>
              <w:t xml:space="preserve"> перечень сведений, не подлежащих передаче по средствам связи открытым текстом; переписка о снабжении рабо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ников Главсевмор-пути, ремонте ледоколов и др.; сопроводительные письма о 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правлении документов; информация о прои</w:t>
            </w: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водительности труда на судоверфи; акт сотрудников экспедиции № 1 о материальном обесп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чении экспедиции, докладная записка о конфликте на л/п «Г.Седов». 1941–1942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839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Первичная орг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низ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ция КПСС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гельского морского аркт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ческого парохо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ства «Главсе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морпути»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директива политотдела о предоставлении сведений о кадрах. 1941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865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Партком Северн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го государстве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ного ордена Л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нина морского пароходства,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Архангельск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дело коммуниста 1939–1940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915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Виноградовский райком РСМ Архангельской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shd w:val="clear" w:color="auto" w:fill="auto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протоколы заседаний бюро </w:t>
            </w:r>
            <w:r>
              <w:rPr>
                <w:sz w:val="24"/>
              </w:rPr>
              <w:t xml:space="preserve">о кадрах, н</w:t>
            </w: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граждени</w:t>
            </w:r>
            <w:r>
              <w:rPr>
                <w:sz w:val="24"/>
              </w:rPr>
              <w:t xml:space="preserve">и, вступлении в ВЛКСМ, соцсоревновании, заготов-ке хвойной муки, работе первичных организаций ВЛКСМ, уплате членских взн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сов, «Комсомоль-ском прожекторе», сборе средств на строительство памятника Р.Куликову и др.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  <w:t xml:space="preserve">6–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  <w:lang w:val="en-US"/>
              </w:rPr>
              <w:t xml:space="preserve">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930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Черевковский райком КПСС 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t xml:space="preserve">р</w:t>
            </w:r>
            <w:r>
              <w:t xml:space="preserve">апорт милиционера Ляховского сельсовета начальнику мил</w:t>
            </w:r>
            <w:r>
              <w:t xml:space="preserve">и</w:t>
            </w:r>
            <w:r>
              <w:t xml:space="preserve">ции района о конфликте с председателем сельсовета</w:t>
            </w:r>
            <w:r>
              <w:t xml:space="preserve">, личные д</w:t>
            </w:r>
            <w:r>
              <w:t xml:space="preserve">е</w:t>
            </w:r>
            <w:r>
              <w:t xml:space="preserve">ла. </w:t>
            </w:r>
            <w:r>
              <w:rPr>
                <w:sz w:val="24"/>
                <w:szCs w:val="24"/>
              </w:rPr>
              <w:t xml:space="preserve">1925, 1929, 1933, 1938–1942, 1954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999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Соломбальский </w:t>
            </w:r>
            <w:r>
              <w:rPr>
                <w:sz w:val="24"/>
                <w:szCs w:val="22"/>
              </w:rPr>
              <w:t xml:space="preserve">райком </w:t>
            </w:r>
            <w:r>
              <w:rPr>
                <w:sz w:val="24"/>
                <w:szCs w:val="22"/>
              </w:rPr>
              <w:t xml:space="preserve">КП РСФСР г. Архангельска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 Соломбальского райкома ВКП(б)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</w:t>
            </w:r>
            <w:r>
              <w:t xml:space="preserve">ротокол заседания президиума Маймаксанской РК</w:t>
            </w:r>
            <w:r>
              <w:t xml:space="preserve"> ВКП(б); заявление о засорённости партаппарата; переписка о благонадёжности кадров;</w:t>
            </w:r>
            <w:r>
              <w:t xml:space="preserve"> </w:t>
            </w:r>
            <w:r>
              <w:t xml:space="preserve">с</w:t>
            </w:r>
            <w:r>
              <w:t xml:space="preserve">о</w:t>
            </w:r>
            <w:r>
              <w:t xml:space="preserve">проводительное пис</w:t>
            </w:r>
            <w:r>
              <w:t xml:space="preserve">ь</w:t>
            </w:r>
            <w:r>
              <w:t xml:space="preserve">мо о направлении партбилета;</w:t>
            </w:r>
            <w:r>
              <w:t xml:space="preserve"> </w:t>
            </w:r>
            <w:r>
              <w:t xml:space="preserve">личное дело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1939–1940, 1948–1949, </w:t>
            </w:r>
            <w:r>
              <w:rPr>
                <w:sz w:val="24"/>
                <w:szCs w:val="24"/>
              </w:rPr>
              <w:t xml:space="preserve">1956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1086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Первичная организация КПСС рыб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ловецкого кол-хоза «Освобожд</w:t>
            </w:r>
            <w:r>
              <w:rPr>
                <w:sz w:val="24"/>
                <w:szCs w:val="22"/>
              </w:rPr>
              <w:t xml:space="preserve">е-</w:t>
            </w:r>
            <w:r>
              <w:rPr>
                <w:sz w:val="24"/>
                <w:szCs w:val="22"/>
              </w:rPr>
              <w:t xml:space="preserve">ние» Койденского сельсовета, Мезен-ский район Архан-гел</w:t>
            </w:r>
            <w:r>
              <w:rPr>
                <w:sz w:val="24"/>
                <w:szCs w:val="22"/>
              </w:rPr>
              <w:t xml:space="preserve">ь</w:t>
            </w:r>
            <w:r>
              <w:rPr>
                <w:sz w:val="24"/>
                <w:szCs w:val="22"/>
              </w:rPr>
              <w:t xml:space="preserve">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общего собрания о классовой борьбе. 1933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1101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</w:rPr>
              <w:t xml:space="preserve">Первичная организация КПСС участка порта «Экономия», Ма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максанский район 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г. 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циркуляры Маймакса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ского РК ВКП(б) о борьбе с пьянством, взятии на уч</w:t>
            </w:r>
            <w:r>
              <w:rPr>
                <w:sz w:val="24"/>
                <w:szCs w:val="24"/>
              </w:rPr>
              <w:t xml:space="preserve">ё</w:t>
            </w:r>
            <w:r>
              <w:rPr>
                <w:sz w:val="24"/>
                <w:szCs w:val="24"/>
              </w:rPr>
              <w:t xml:space="preserve">т оружия (револьвер «Наган»), порядке пересы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ки закр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тых писем в губком ВКП(б)</w:t>
            </w:r>
            <w:r>
              <w:rPr>
                <w:sz w:val="24"/>
                <w:szCs w:val="24"/>
              </w:rPr>
              <w:t xml:space="preserve">. 1922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1148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Ненецкий окружком </w:t>
            </w:r>
            <w:r>
              <w:rPr>
                <w:sz w:val="24"/>
                <w:szCs w:val="22"/>
              </w:rPr>
              <w:t xml:space="preserve">ВЛКСМ Ненецкого автономного округа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</w:t>
            </w:r>
            <w:r>
              <w:rPr>
                <w:sz w:val="24"/>
                <w:szCs w:val="22"/>
              </w:rPr>
              <w:t xml:space="preserve">ь</w:t>
            </w:r>
            <w:r>
              <w:rPr>
                <w:sz w:val="24"/>
                <w:szCs w:val="22"/>
              </w:rPr>
              <w:t xml:space="preserve">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директивы обкома ВЛКСМ о подготовке истр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бителей танков, госзайме, росте рядов ВЛКСМ, призыве в армию; </w:t>
            </w:r>
            <w:r>
              <w:rPr>
                <w:sz w:val="24"/>
              </w:rPr>
              <w:t xml:space="preserve">протоколы заседаний бюро о кадрах, н</w:t>
            </w: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граждении, итогах соцсоревнования, отчетно-выборных собраниях в первичных комсомол</w:t>
            </w:r>
            <w:r>
              <w:rPr>
                <w:sz w:val="24"/>
              </w:rPr>
              <w:t xml:space="preserve">ь</w:t>
            </w:r>
            <w:r>
              <w:rPr>
                <w:sz w:val="24"/>
              </w:rPr>
              <w:t xml:space="preserve">ских организациях, уплате членских взносов, вступлении в ряды ВЛКСМ, организации дос</w:t>
            </w:r>
            <w:r>
              <w:rPr>
                <w:sz w:val="24"/>
              </w:rPr>
              <w:t xml:space="preserve">у</w:t>
            </w:r>
            <w:r>
              <w:rPr>
                <w:sz w:val="24"/>
              </w:rPr>
              <w:t xml:space="preserve">га молодежи и др.; </w:t>
            </w:r>
            <w:r>
              <w:rPr>
                <w:sz w:val="24"/>
                <w:szCs w:val="24"/>
              </w:rPr>
              <w:t xml:space="preserve">информация о мобилиз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ции комс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мольцев в РККА, </w:t>
            </w:r>
            <w:r>
              <w:rPr>
                <w:sz w:val="24"/>
              </w:rPr>
              <w:t xml:space="preserve">1942, 1987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То же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1204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2"/>
              </w:rPr>
              <w:t xml:space="preserve">Нарьян-Марский горком</w:t>
            </w:r>
            <w:r>
              <w:rPr>
                <w:sz w:val="24"/>
                <w:szCs w:val="22"/>
              </w:rPr>
              <w:t xml:space="preserve"> КПСС Ненецкого нацио-нального о</w:t>
            </w:r>
            <w:r>
              <w:rPr>
                <w:sz w:val="24"/>
                <w:szCs w:val="22"/>
              </w:rPr>
              <w:t xml:space="preserve">к</w:t>
            </w:r>
            <w:r>
              <w:rPr>
                <w:sz w:val="24"/>
                <w:szCs w:val="22"/>
              </w:rPr>
              <w:t xml:space="preserve">руга Архангельской области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номенклатурные и персональные дела коммунистов. 1939–1940, 1942</w:t>
            </w:r>
            <w:r/>
          </w:p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1241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Комитет ВЛКСМ Архангельского г</w:t>
            </w:r>
            <w:r>
              <w:rPr>
                <w:sz w:val="24"/>
                <w:szCs w:val="22"/>
              </w:rPr>
              <w:t xml:space="preserve">о</w:t>
            </w:r>
            <w:r>
              <w:rPr>
                <w:sz w:val="24"/>
                <w:szCs w:val="22"/>
              </w:rPr>
              <w:t xml:space="preserve">сударственного мединститута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отчё</w:t>
            </w:r>
            <w:r>
              <w:rPr>
                <w:sz w:val="24"/>
                <w:szCs w:val="24"/>
              </w:rPr>
              <w:t xml:space="preserve">тно-выборных конференций и заседаний ком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тета ВЛКСМ. 1977–1989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1250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Первомайский райком КПСС,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г.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конференций, пленумов, бюро, актива о выборах,</w:t>
            </w:r>
            <w:r>
              <w:rPr>
                <w:sz w:val="24"/>
                <w:szCs w:val="24"/>
              </w:rPr>
              <w:t xml:space="preserve"> Госплане, политпросвещении, благоустройстве района, кадрах, планах и работе предприятий, персональных делах,</w:t>
            </w:r>
            <w:r>
              <w:rPr>
                <w:sz w:val="24"/>
                <w:szCs w:val="24"/>
              </w:rPr>
              <w:t xml:space="preserve"> итогах 19-го съезда партии и др.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52</w:t>
            </w:r>
            <w:r>
              <w:rPr>
                <w:sz w:val="24"/>
                <w:szCs w:val="24"/>
              </w:rPr>
              <w:t xml:space="preserve">–195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1302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Политотдел Архангельского мо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ского торгового порта</w:t>
            </w:r>
            <w:r>
              <w:rPr>
                <w:sz w:val="24"/>
                <w:szCs w:val="22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политдонесения руководителей о работе политотдела порта и рабочих колонн; отчёт о раб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те порта. 1942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1305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Онежский горком КП РСФСР Арха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на членов партии. 1935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1315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Котласский го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ком КПСС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гельской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протоколы партконференций, пленумов, бюро, актива</w:t>
            </w:r>
            <w:r>
              <w:rPr>
                <w:sz w:val="24"/>
                <w:szCs w:val="24"/>
              </w:rPr>
              <w:t xml:space="preserve"> о  борьбе с преступностью, повышении эффективности производства, соцсоревновании, работе учреждений культуры по восп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танию дисциплины труда и организации досуга трудящихся, занесени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на областную Доску Почета, </w:t>
            </w:r>
            <w:r>
              <w:rPr>
                <w:sz w:val="24"/>
                <w:szCs w:val="24"/>
              </w:rPr>
              <w:t xml:space="preserve">фактах пр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писок и искажений </w:t>
            </w:r>
            <w:r>
              <w:rPr>
                <w:sz w:val="24"/>
                <w:szCs w:val="24"/>
              </w:rPr>
              <w:t xml:space="preserve">в отчётах</w:t>
            </w:r>
            <w:r>
              <w:rPr>
                <w:sz w:val="24"/>
                <w:szCs w:val="24"/>
              </w:rPr>
              <w:t xml:space="preserve"> на предприятиях</w:t>
            </w:r>
            <w:r>
              <w:rPr>
                <w:sz w:val="24"/>
                <w:szCs w:val="24"/>
              </w:rPr>
              <w:t xml:space="preserve">, срыве плана сдач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 лома черных металлов</w:t>
            </w:r>
            <w:r>
              <w:rPr>
                <w:sz w:val="24"/>
                <w:szCs w:val="24"/>
              </w:rPr>
              <w:t xml:space="preserve">, медицинском обслуживания населения, </w:t>
            </w:r>
            <w:r>
              <w:rPr>
                <w:sz w:val="24"/>
                <w:szCs w:val="24"/>
              </w:rPr>
              <w:t xml:space="preserve">достойной встрече XXV съезда КПСС, </w:t>
            </w:r>
            <w:r>
              <w:rPr>
                <w:sz w:val="24"/>
                <w:szCs w:val="24"/>
              </w:rPr>
              <w:t xml:space="preserve">внесении в номенклатуру должности з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местителей начальника </w:t>
            </w:r>
            <w:r>
              <w:rPr>
                <w:sz w:val="24"/>
                <w:szCs w:val="24"/>
              </w:rPr>
              <w:t xml:space="preserve">ОВД</w:t>
            </w:r>
            <w:r>
              <w:rPr>
                <w:sz w:val="24"/>
                <w:szCs w:val="24"/>
              </w:rPr>
              <w:t xml:space="preserve"> Котласского горисполкома по оперативной работе и наружной службе, ав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рии на ТЭС-3 Котласского ЦБК,</w:t>
            </w:r>
            <w:r>
              <w:rPr>
                <w:sz w:val="24"/>
                <w:szCs w:val="24"/>
              </w:rPr>
              <w:t xml:space="preserve"> повреждении воздушного перехода линии электроперед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чи 35 кв через реку Вычегда, обеспечении жилплощадью военнослужащих, уволенных из Во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ружённых сил СССР в запас или отставку, крушении поездов в Сольвычегодском о</w:t>
            </w: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делении Северной железной дороги</w:t>
            </w:r>
            <w:r>
              <w:rPr>
                <w:sz w:val="24"/>
                <w:szCs w:val="24"/>
              </w:rPr>
              <w:t xml:space="preserve"> и др.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с</w:t>
            </w:r>
            <w:r>
              <w:rPr>
                <w:sz w:val="24"/>
                <w:szCs w:val="24"/>
              </w:rPr>
              <w:t xml:space="preserve">правка о выполнении Котласским авиапре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приятием постановления ЦК КПСС и Совмина СССР от 16.02.1973 «О мерах по п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вышению безопасности полётов в гражданской авиации» </w:t>
            </w:r>
            <w:r>
              <w:rPr>
                <w:sz w:val="24"/>
                <w:szCs w:val="24"/>
              </w:rPr>
              <w:t xml:space="preserve">и др. </w:t>
            </w:r>
            <w:r>
              <w:rPr>
                <w:sz w:val="24"/>
                <w:szCs w:val="24"/>
              </w:rPr>
              <w:t xml:space="preserve">1974–1977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плановым рассе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речиванием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</w:rPr>
              <w:t xml:space="preserve">1320 </w:t>
            </w:r>
            <w:r>
              <w:rPr>
                <w:b w:val="0"/>
                <w:sz w:val="24"/>
              </w:rPr>
            </w:r>
            <w:r/>
          </w:p>
          <w:p>
            <w:pPr>
              <w:pStyle w:val="10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Северодвинский горком КП РСФСР Архангельской области</w:t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</w:t>
            </w:r>
            <w:r>
              <w:rPr>
                <w:sz w:val="24"/>
                <w:szCs w:val="24"/>
              </w:rPr>
              <w:t xml:space="preserve">отоколы заседаний бюро горкома ВКП(б); личные листки по уч</w:t>
            </w:r>
            <w:r>
              <w:rPr>
                <w:sz w:val="24"/>
                <w:szCs w:val="24"/>
              </w:rPr>
              <w:t xml:space="preserve">ё</w:t>
            </w:r>
            <w:r>
              <w:rPr>
                <w:sz w:val="24"/>
                <w:szCs w:val="24"/>
              </w:rPr>
              <w:t xml:space="preserve">ту ка</w:t>
            </w:r>
            <w:r>
              <w:rPr>
                <w:sz w:val="24"/>
                <w:szCs w:val="24"/>
              </w:rPr>
              <w:t xml:space="preserve">д</w:t>
            </w:r>
            <w:r>
              <w:rPr>
                <w:sz w:val="24"/>
                <w:szCs w:val="24"/>
              </w:rPr>
              <w:t xml:space="preserve">ров. 1948–1949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</w:rPr>
              <w:t xml:space="preserve">1493</w:t>
            </w:r>
            <w:r>
              <w:rPr>
                <w:b w:val="0"/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Уполномоченный комиссии парти</w:t>
            </w:r>
            <w:r>
              <w:rPr>
                <w:sz w:val="24"/>
                <w:szCs w:val="22"/>
              </w:rPr>
              <w:t xml:space="preserve">й</w:t>
            </w:r>
            <w:r>
              <w:rPr>
                <w:sz w:val="24"/>
                <w:szCs w:val="22"/>
              </w:rPr>
              <w:t xml:space="preserve">ного контроля при ЦК ВКП(б) по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</w:t>
            </w:r>
            <w:r>
              <w:rPr>
                <w:sz w:val="24"/>
                <w:szCs w:val="22"/>
              </w:rPr>
              <w:t xml:space="preserve">ь</w:t>
            </w:r>
            <w:r>
              <w:rPr>
                <w:sz w:val="24"/>
                <w:szCs w:val="22"/>
              </w:rPr>
              <w:t xml:space="preserve">ской области</w:t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и персональные дела коммунистов. 1934–1938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</w:rPr>
              <w:t xml:space="preserve">1596</w:t>
            </w:r>
            <w:r>
              <w:rPr>
                <w:b w:val="0"/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Лешуконский райком КП РСФСР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гельской области</w:t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пленумов и бюро райкома ВКП(б); директивы Северной краевой Контрольной комиссии рабоче-крестьянской инспекции; акт об уничтожении док</w:t>
            </w: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ментов. </w:t>
            </w:r>
            <w:r>
              <w:rPr>
                <w:sz w:val="24"/>
                <w:szCs w:val="24"/>
              </w:rPr>
              <w:t xml:space="preserve">1930–1932, 1938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b w:val="0"/>
                <w:sz w:val="24"/>
                <w:szCs w:val="24"/>
                <w:highlight w:val="none"/>
              </w:rPr>
            </w:pPr>
            <w:r>
              <w:rPr>
                <w:b w:val="0"/>
                <w:sz w:val="24"/>
                <w:szCs w:val="24"/>
              </w:rPr>
              <w:t xml:space="preserve">1602</w:t>
            </w:r>
            <w:r>
              <w:rPr>
                <w:b w:val="0"/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Коношский райком ВЛКСМ Арха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гел</w:t>
            </w:r>
            <w:r>
              <w:rPr>
                <w:sz w:val="24"/>
                <w:szCs w:val="22"/>
              </w:rPr>
              <w:t xml:space="preserve">ь</w:t>
            </w:r>
            <w:r>
              <w:rPr>
                <w:sz w:val="24"/>
                <w:szCs w:val="22"/>
              </w:rPr>
              <w:t xml:space="preserve">ской области</w:t>
            </w:r>
            <w:r>
              <w:rPr>
                <w:b w:val="0"/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пленумов и бюро райкома ВЛКСМ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о политическ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м укреплени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 комсомольской организации, коммунистическо</w:t>
            </w:r>
            <w:r>
              <w:rPr>
                <w:sz w:val="24"/>
              </w:rPr>
              <w:t xml:space="preserve">м</w:t>
            </w:r>
            <w:r>
              <w:rPr>
                <w:sz w:val="24"/>
              </w:rPr>
              <w:t xml:space="preserve"> воспитани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 молодежи, </w:t>
            </w:r>
            <w:r>
              <w:rPr>
                <w:sz w:val="24"/>
              </w:rPr>
              <w:t xml:space="preserve">отчетно-выборной конференции,</w:t>
            </w:r>
            <w:r>
              <w:rPr>
                <w:sz w:val="24"/>
              </w:rPr>
              <w:t xml:space="preserve"> кадрах, награждении, соцсоревновании, планах раб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ты, проведении слетов и др. </w:t>
            </w:r>
            <w:r>
              <w:rPr>
                <w:sz w:val="24"/>
                <w:szCs w:val="24"/>
              </w:rPr>
              <w:t xml:space="preserve">1981–1985 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1740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Архангел</w:t>
            </w:r>
            <w:r>
              <w:rPr>
                <w:sz w:val="24"/>
                <w:szCs w:val="24"/>
              </w:rPr>
              <w:t xml:space="preserve">ь</w:t>
            </w:r>
            <w:r>
              <w:rPr>
                <w:sz w:val="24"/>
                <w:szCs w:val="24"/>
              </w:rPr>
              <w:t xml:space="preserve">ский обком ЛКСМ РСФСР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</w:r>
            <w:r>
              <w:rPr>
                <w:sz w:val="24"/>
                <w:szCs w:val="24"/>
              </w:rPr>
              <w:t xml:space="preserve">протоколы пленумов, бюро и секретариата о кадрах, награждении,</w:t>
            </w:r>
            <w:r>
              <w:rPr>
                <w:sz w:val="24"/>
                <w:szCs w:val="24"/>
              </w:rPr>
              <w:t xml:space="preserve"> ССО, МЖК, правонарушен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ях среди молод</w:t>
            </w:r>
            <w:r>
              <w:rPr>
                <w:sz w:val="24"/>
                <w:szCs w:val="24"/>
              </w:rPr>
              <w:t xml:space="preserve">ё</w:t>
            </w:r>
            <w:r>
              <w:rPr>
                <w:sz w:val="24"/>
                <w:szCs w:val="24"/>
              </w:rPr>
              <w:t xml:space="preserve">жи, сокращении аппарата, соцсоревновании и т д. </w:t>
            </w:r>
            <w:r>
              <w:rPr>
                <w:sz w:val="24"/>
                <w:szCs w:val="24"/>
              </w:rPr>
              <w:t xml:space="preserve">1940</w:t>
            </w:r>
            <w:r>
              <w:rPr>
                <w:sz w:val="24"/>
                <w:szCs w:val="24"/>
              </w:rPr>
              <w:t xml:space="preserve">, 19</w:t>
            </w:r>
            <w:r>
              <w:rPr>
                <w:sz w:val="24"/>
                <w:szCs w:val="24"/>
              </w:rPr>
              <w:t xml:space="preserve">83–1989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1795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Ломоносо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ский райком КПСС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Арха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гельск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бюро, актива о </w:t>
            </w:r>
            <w:r>
              <w:rPr>
                <w:sz w:val="24"/>
                <w:szCs w:val="24"/>
              </w:rPr>
              <w:t xml:space="preserve">работе предприятий, соцсоревновании, кадрах, персональных делах, выборах и пр.; инфо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мации, справки о </w:t>
            </w:r>
            <w:r>
              <w:rPr>
                <w:sz w:val="24"/>
                <w:szCs w:val="24"/>
              </w:rPr>
              <w:t xml:space="preserve">выполнении постановлений пленумов, бюро о работе промышленности, стро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тельства и транспорта.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55, 1956, 1960, 1982–1986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1864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Северодвинский горком ЛКСМ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 горкома ВЛКСМ. 1984–1985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1905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Амдерминский райком КПСС Нене</w:t>
            </w:r>
            <w:r>
              <w:rPr>
                <w:sz w:val="24"/>
                <w:szCs w:val="22"/>
              </w:rPr>
              <w:t xml:space="preserve">ц</w:t>
            </w:r>
            <w:r>
              <w:rPr>
                <w:sz w:val="24"/>
                <w:szCs w:val="22"/>
              </w:rPr>
              <w:t xml:space="preserve">кого национального округа Арха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дело коммуниста. 1941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13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1927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Плесецкий райком РСМ Архангельской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</w:t>
            </w:r>
            <w:r>
              <w:t xml:space="preserve">ротоколы пленумов и бюро о состоянии и задачах комсомольских о</w:t>
            </w:r>
            <w:r>
              <w:t xml:space="preserve">р</w:t>
            </w:r>
            <w:r>
              <w:t xml:space="preserve">ганизаций по про</w:t>
            </w:r>
            <w:r>
              <w:t xml:space="preserve">ф</w:t>
            </w:r>
            <w:r>
              <w:t xml:space="preserve">ориентации на работу в сельское хозяйство, реформе школы, военно-патриотическом воспитании молодежи, кадрах, награждении, вступлении в ряды ВЛКСМ, соцсоревновании, коммунистическом воспитании молодежи, планах работы, уплате чле</w:t>
            </w:r>
            <w:r>
              <w:t xml:space="preserve">н</w:t>
            </w:r>
            <w:r>
              <w:t xml:space="preserve">ских взносов, проведении конкурса «Лучший по профессии», военно-спортивной игры «О</w:t>
            </w:r>
            <w:r>
              <w:t xml:space="preserve">р</w:t>
            </w:r>
            <w:r>
              <w:t xml:space="preserve">ленок», направлении на ударную стройку «Мя</w:t>
            </w:r>
            <w:r>
              <w:t xml:space="preserve">н</w:t>
            </w:r>
            <w:r>
              <w:t xml:space="preserve">духа» и др. </w:t>
            </w: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  <w:t xml:space="preserve">86–1987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2022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Первичная организация КПСС С</w:t>
            </w:r>
            <w:r>
              <w:rPr>
                <w:sz w:val="24"/>
                <w:szCs w:val="22"/>
              </w:rPr>
              <w:t xml:space="preserve">е</w:t>
            </w:r>
            <w:r>
              <w:rPr>
                <w:sz w:val="24"/>
                <w:szCs w:val="22"/>
              </w:rPr>
              <w:t xml:space="preserve">верного территориального управл</w:t>
            </w:r>
            <w:r>
              <w:rPr>
                <w:sz w:val="24"/>
                <w:szCs w:val="22"/>
              </w:rPr>
              <w:t xml:space="preserve">е</w:t>
            </w:r>
            <w:r>
              <w:rPr>
                <w:sz w:val="24"/>
                <w:szCs w:val="22"/>
              </w:rPr>
              <w:t xml:space="preserve">ния по гидрометеорологии, г. Арха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гельск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  <w:highlight w:val="none"/>
              </w:rPr>
            </w:r>
            <w:r>
              <w:rPr>
                <w:sz w:val="24"/>
                <w:szCs w:val="22"/>
                <w:highlight w:val="none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переписка об изъ</w:t>
            </w:r>
            <w:r>
              <w:rPr>
                <w:sz w:val="24"/>
                <w:szCs w:val="24"/>
              </w:rPr>
              <w:t xml:space="preserve">я</w:t>
            </w:r>
            <w:r>
              <w:rPr>
                <w:sz w:val="24"/>
                <w:szCs w:val="24"/>
              </w:rPr>
              <w:t xml:space="preserve">тии литературы из библиотек, проведении докладов на предприятиях, диверсионной работе иностра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ных разведок, ходе выборов. 1937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2037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Первичная организация КПСС С</w:t>
            </w:r>
            <w:r>
              <w:rPr>
                <w:sz w:val="24"/>
                <w:szCs w:val="22"/>
              </w:rPr>
              <w:t xml:space="preserve">е</w:t>
            </w:r>
            <w:r>
              <w:rPr>
                <w:sz w:val="24"/>
                <w:szCs w:val="22"/>
              </w:rPr>
              <w:t xml:space="preserve">верной моторно-рыболовной ста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ции, Беломорский район Арха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партсобраний о </w:t>
            </w:r>
            <w:r>
              <w:rPr>
                <w:sz w:val="24"/>
              </w:rPr>
              <w:t xml:space="preserve">работе первичной парторганизации Яреньгского сельсовета с сочувствующими гражданами Яреньгского и Лопшенгского сельсоветов</w:t>
            </w:r>
            <w:r>
              <w:rPr>
                <w:sz w:val="24"/>
                <w:szCs w:val="24"/>
              </w:rPr>
              <w:t xml:space="preserve">. 1936–1937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2112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0"/>
              </w:rPr>
              <w:t xml:space="preserve">Политотдел </w:t>
            </w:r>
            <w:r>
              <w:rPr>
                <w:sz w:val="24"/>
                <w:szCs w:val="20"/>
              </w:rPr>
              <w:t xml:space="preserve">Черевковской МТС</w:t>
            </w:r>
            <w:r>
              <w:rPr>
                <w:sz w:val="24"/>
                <w:szCs w:val="20"/>
              </w:rPr>
              <w:t xml:space="preserve">, Архангельская область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  <w:highlight w:val="none"/>
              </w:rPr>
              <w:t xml:space="preserve">п</w:t>
            </w:r>
            <w:r>
              <w:rPr>
                <w:sz w:val="24"/>
              </w:rPr>
              <w:t xml:space="preserve">риказы и распоряжения Политсект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ра областного земельного отдела о строгом выполнении политотделами директив Политсектора</w:t>
            </w:r>
            <w:r>
              <w:rPr>
                <w:sz w:val="24"/>
                <w:szCs w:val="24"/>
                <w:highlight w:val="none"/>
              </w:rPr>
              <w:t xml:space="preserve">. 1943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2115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0"/>
              </w:rPr>
              <w:t xml:space="preserve">Политотдел совхоза «Черевковский», Архангельская о</w:t>
            </w:r>
            <w:r>
              <w:rPr>
                <w:sz w:val="24"/>
                <w:szCs w:val="20"/>
              </w:rPr>
              <w:t xml:space="preserve">б</w:t>
            </w:r>
            <w:r>
              <w:rPr>
                <w:sz w:val="24"/>
                <w:szCs w:val="20"/>
              </w:rPr>
              <w:t xml:space="preserve">ласть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приказы и директивные указания П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литуправления совхозов и переписка с ним о плохой подготовке к севу, п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вышении революционной бдительн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сти в работе политотделов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1934–1938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2424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0"/>
              </w:rPr>
              <w:t xml:space="preserve">Каргопольский райком ВЛКСМ </w:t>
            </w:r>
            <w:r>
              <w:rPr>
                <w:sz w:val="24"/>
                <w:szCs w:val="20"/>
              </w:rPr>
              <w:t xml:space="preserve">А</w:t>
            </w:r>
            <w:r>
              <w:rPr>
                <w:sz w:val="24"/>
                <w:szCs w:val="20"/>
              </w:rPr>
              <w:t xml:space="preserve">р</w:t>
            </w:r>
            <w:r>
              <w:rPr>
                <w:sz w:val="24"/>
                <w:szCs w:val="20"/>
              </w:rPr>
              <w:t xml:space="preserve">хангельской области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протоколы </w:t>
            </w:r>
            <w:r>
              <w:rPr>
                <w:sz w:val="24"/>
              </w:rPr>
              <w:t xml:space="preserve">заседаний </w:t>
            </w:r>
            <w:r>
              <w:rPr>
                <w:sz w:val="24"/>
              </w:rPr>
              <w:t xml:space="preserve">бюро </w:t>
            </w:r>
            <w:r>
              <w:rPr>
                <w:sz w:val="24"/>
              </w:rPr>
              <w:t xml:space="preserve">о кадрах, н</w:t>
            </w: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гражден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ях, работе первичных ко</w:t>
            </w:r>
            <w:r>
              <w:rPr>
                <w:sz w:val="24"/>
              </w:rPr>
              <w:t xml:space="preserve">м</w:t>
            </w:r>
            <w:r>
              <w:rPr>
                <w:sz w:val="24"/>
              </w:rPr>
              <w:t xml:space="preserve">сомольских орг</w:t>
            </w: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низаций, соцсоревновании и др. 1988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2525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0"/>
              </w:rPr>
              <w:t xml:space="preserve">Устьянский </w:t>
            </w:r>
            <w:r/>
          </w:p>
          <w:p>
            <w:pPr>
              <w:pStyle w:val="10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райком ВЛКСМ</w:t>
            </w:r>
            <w:r>
              <w:rPr>
                <w:sz w:val="24"/>
                <w:szCs w:val="20"/>
              </w:rPr>
              <w:t xml:space="preserve"> 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 xml:space="preserve">Арха</w:t>
            </w:r>
            <w:r>
              <w:rPr>
                <w:sz w:val="24"/>
                <w:szCs w:val="20"/>
              </w:rPr>
              <w:t xml:space="preserve">н</w:t>
            </w:r>
            <w:r>
              <w:rPr>
                <w:sz w:val="24"/>
                <w:szCs w:val="20"/>
              </w:rPr>
              <w:t xml:space="preserve">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</w:rPr>
              <w:t xml:space="preserve">протоколы заседаний бюро об искл</w:t>
            </w:r>
            <w:r>
              <w:rPr>
                <w:sz w:val="24"/>
              </w:rPr>
              <w:t xml:space="preserve">ю</w:t>
            </w:r>
            <w:r>
              <w:rPr>
                <w:sz w:val="24"/>
              </w:rPr>
              <w:t xml:space="preserve">чении из комсомола, разъяснении р</w:t>
            </w:r>
            <w:r>
              <w:rPr>
                <w:sz w:val="24"/>
              </w:rPr>
              <w:t xml:space="preserve">е</w:t>
            </w:r>
            <w:r>
              <w:rPr>
                <w:sz w:val="24"/>
              </w:rPr>
              <w:t xml:space="preserve">шений 10-го съезда ВЛКСМ, кадрах</w:t>
            </w:r>
            <w:r>
              <w:rPr>
                <w:sz w:val="24"/>
              </w:rPr>
              <w:t xml:space="preserve">. 1936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3132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0"/>
              </w:rPr>
              <w:t xml:space="preserve">Соломбальский районный комитет ВЛКСМ, </w:t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0"/>
              </w:rPr>
              <w:t xml:space="preserve">г. Архангел</w:t>
            </w:r>
            <w:r>
              <w:rPr>
                <w:sz w:val="24"/>
                <w:szCs w:val="20"/>
              </w:rPr>
              <w:t xml:space="preserve">ь</w:t>
            </w:r>
            <w:r>
              <w:rPr>
                <w:sz w:val="24"/>
                <w:szCs w:val="20"/>
              </w:rPr>
              <w:t xml:space="preserve">ск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</w:rPr>
              <w:t xml:space="preserve">ротоколы заседаний бюро </w:t>
            </w:r>
            <w:r>
              <w:rPr>
                <w:sz w:val="24"/>
              </w:rPr>
              <w:t xml:space="preserve">о кадрах, награждени</w:t>
            </w:r>
            <w:r>
              <w:rPr>
                <w:sz w:val="24"/>
              </w:rPr>
              <w:t xml:space="preserve">и, р</w:t>
            </w:r>
            <w:r>
              <w:rPr>
                <w:sz w:val="24"/>
              </w:rPr>
              <w:t xml:space="preserve">а</w:t>
            </w:r>
            <w:r>
              <w:rPr>
                <w:sz w:val="24"/>
              </w:rPr>
              <w:t xml:space="preserve">боте с во</w:t>
            </w:r>
            <w:r>
              <w:rPr>
                <w:sz w:val="24"/>
              </w:rPr>
              <w:t xml:space="preserve">и</w:t>
            </w:r>
            <w:r>
              <w:rPr>
                <w:sz w:val="24"/>
              </w:rPr>
              <w:t xml:space="preserve">нами-интернационалистами, служи</w:t>
            </w:r>
            <w:r>
              <w:rPr>
                <w:sz w:val="24"/>
              </w:rPr>
              <w:t xml:space="preserve">в</w:t>
            </w:r>
            <w:r>
              <w:rPr>
                <w:sz w:val="24"/>
              </w:rPr>
              <w:t xml:space="preserve">шими в Афганистане, итогах отчетно-выборной кампании в комс</w:t>
            </w:r>
            <w:r>
              <w:rPr>
                <w:sz w:val="24"/>
              </w:rPr>
              <w:t xml:space="preserve">о</w:t>
            </w:r>
            <w:r>
              <w:rPr>
                <w:sz w:val="24"/>
              </w:rPr>
              <w:t xml:space="preserve">мольских организациях и др. </w:t>
            </w:r>
            <w:r>
              <w:rPr>
                <w:sz w:val="24"/>
                <w:szCs w:val="24"/>
              </w:rPr>
              <w:t xml:space="preserve">1987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3211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Октябрьский районный комитет ВЛКСМ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 xml:space="preserve">г.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заседаний бюро 1986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Рассекречивание документов пр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ведено в связи с их востребова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ностью</w:t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3214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Ломоносовский </w:t>
            </w:r>
            <w:r>
              <w:rPr>
                <w:sz w:val="24"/>
                <w:szCs w:val="22"/>
              </w:rPr>
              <w:t xml:space="preserve">райком </w:t>
            </w:r>
            <w:r>
              <w:rPr>
                <w:sz w:val="24"/>
                <w:szCs w:val="22"/>
              </w:rPr>
              <w:t xml:space="preserve">ВЛКСМ, </w:t>
            </w:r>
            <w:r/>
          </w:p>
          <w:p>
            <w:pPr>
              <w:pStyle w:val="1015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 xml:space="preserve">г. А</w:t>
            </w:r>
            <w:r>
              <w:rPr>
                <w:sz w:val="24"/>
                <w:szCs w:val="22"/>
              </w:rPr>
              <w:t xml:space="preserve">р</w:t>
            </w:r>
            <w:r>
              <w:rPr>
                <w:sz w:val="24"/>
                <w:szCs w:val="22"/>
              </w:rPr>
              <w:t xml:space="preserve">хангельск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бюро </w:t>
            </w:r>
            <w:r>
              <w:t xml:space="preserve">о кадрах, награждени</w:t>
            </w:r>
            <w:r>
              <w:t xml:space="preserve">и</w:t>
            </w:r>
            <w:r>
              <w:t xml:space="preserve">, </w:t>
            </w:r>
            <w:r>
              <w:t xml:space="preserve">вступлении в р</w:t>
            </w:r>
            <w:r>
              <w:t xml:space="preserve">я</w:t>
            </w:r>
            <w:r>
              <w:t xml:space="preserve">ды ВЛКСМ, </w:t>
            </w:r>
            <w:r>
              <w:t xml:space="preserve">соцсоревновании,</w:t>
            </w:r>
            <w:r>
              <w:t xml:space="preserve"> проведении Дня призывника, состоянии преступности среди м</w:t>
            </w:r>
            <w:r>
              <w:t xml:space="preserve">о</w:t>
            </w:r>
            <w:r>
              <w:t xml:space="preserve">лодежи, деятельности РОКОД, сов</w:t>
            </w:r>
            <w:r>
              <w:t xml:space="preserve">е</w:t>
            </w:r>
            <w:r>
              <w:t xml:space="preserve">те НТТМ и др. 1984, 1987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4476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2"/>
              </w:rPr>
              <w:t xml:space="preserve">Партком Управления КГБ </w:t>
            </w:r>
            <w:r>
              <w:rPr>
                <w:sz w:val="24"/>
                <w:szCs w:val="22"/>
              </w:rPr>
              <w:t xml:space="preserve">СССР по Архан-гельской области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партсобраний об обращении Сталина 9 мая 1945 г., выборах, об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ронно-спортивной и агентурной работе, персональных делах; р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золюция к до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ладу о качестве советского руководителя и др. </w:t>
            </w:r>
            <w:r>
              <w:rPr>
                <w:sz w:val="24"/>
                <w:szCs w:val="24"/>
              </w:rPr>
              <w:t xml:space="preserve">1937, 1944–1946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8118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Комитет ВЛКСМ Архангельского государственного педи</w:t>
            </w:r>
            <w:r>
              <w:rPr>
                <w:sz w:val="24"/>
                <w:szCs w:val="22"/>
              </w:rPr>
              <w:t xml:space="preserve">н</w:t>
            </w:r>
            <w:r>
              <w:rPr>
                <w:sz w:val="24"/>
                <w:szCs w:val="22"/>
              </w:rPr>
              <w:t xml:space="preserve">ститута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протоколы заседаний ком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тета ВЛКСМ о соцобязательствах, ленинских зачётах, субботниках, награждении, перс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нальных делах и др. </w:t>
            </w:r>
            <w:r>
              <w:rPr>
                <w:sz w:val="24"/>
                <w:szCs w:val="24"/>
              </w:rPr>
              <w:t xml:space="preserve">1972–1976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5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9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</w:rPr>
              <w:t xml:space="preserve">8602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1015"/>
              <w:jc w:val="center"/>
            </w:pPr>
            <w:r>
              <w:rPr>
                <w:sz w:val="24"/>
                <w:szCs w:val="24"/>
              </w:rPr>
              <w:t xml:space="preserve">Беломорский райком ВЛКСМ </w:t>
            </w:r>
            <w:r>
              <w:rPr>
                <w:sz w:val="24"/>
              </w:rPr>
            </w:r>
            <w:r/>
          </w:p>
          <w:p>
            <w:pPr>
              <w:pStyle w:val="1015"/>
              <w:jc w:val="center"/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Северодвинска Архангельской 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ласти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8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3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6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83" w:type="dxa"/>
            <w:vAlign w:val="top"/>
            <w:vMerge w:val="restart"/>
            <w:textDirection w:val="lrTb"/>
            <w:noWrap w:val="false"/>
          </w:tcPr>
          <w:p>
            <w:pPr>
              <w:pStyle w:val="10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протоколы заседаний бюро. 1986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6" w:type="dxa"/>
            <w:vAlign w:val="top"/>
            <w:vMerge w:val="restart"/>
            <w:textDirection w:val="lrTb"/>
            <w:noWrap w:val="false"/>
          </w:tcPr>
          <w:p>
            <w:pPr>
              <w:pStyle w:val="1015"/>
            </w:pPr>
            <w:r>
              <w:rPr>
                <w:sz w:val="24"/>
                <w:szCs w:val="24"/>
              </w:rPr>
              <w:t xml:space="preserve">То же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1016"/>
        <w:ind w:firstLine="567"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Итого: 508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</w:t>
      </w:r>
      <w:r>
        <w:rPr>
          <w:bCs/>
          <w:sz w:val="24"/>
          <w:szCs w:val="24"/>
        </w:rPr>
        <w:t xml:space="preserve">пятьсот восемь</w:t>
      </w:r>
      <w:r>
        <w:rPr>
          <w:bCs/>
          <w:sz w:val="24"/>
          <w:szCs w:val="24"/>
        </w:rPr>
        <w:t xml:space="preserve">) дел (3133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документа) из 74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фондов.</w:t>
      </w:r>
      <w:r/>
    </w:p>
    <w:sectPr>
      <w:headerReference w:type="default" r:id="rId9"/>
      <w:headerReference w:type="even" r:id="rId10"/>
      <w:footnotePr/>
      <w:endnotePr/>
      <w:type w:val="nextPage"/>
      <w:pgSz w:w="16840" w:h="11907" w:orient="landscape"/>
      <w:pgMar w:top="1134" w:right="851" w:bottom="1134" w:left="1418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5"/>
      <w:rPr>
        <w:rStyle w:val="1026"/>
      </w:rPr>
      <w:framePr w:wrap="around" w:vAnchor="text" w:hAnchor="margin" w:xAlign="right" w:y="1"/>
    </w:pPr>
    <w:r>
      <w:rPr>
        <w:rStyle w:val="1026"/>
      </w:rPr>
      <w:fldChar w:fldCharType="begin"/>
    </w:r>
    <w:r>
      <w:rPr>
        <w:rStyle w:val="1026"/>
      </w:rPr>
      <w:instrText xml:space="preserve">PAGE  </w:instrText>
    </w:r>
    <w:r>
      <w:rPr>
        <w:rStyle w:val="1026"/>
      </w:rPr>
      <w:fldChar w:fldCharType="separate"/>
    </w:r>
    <w:r>
      <w:rPr>
        <w:rStyle w:val="1026"/>
      </w:rPr>
      <w:t xml:space="preserve">8</w:t>
    </w:r>
    <w:r>
      <w:rPr>
        <w:rStyle w:val="1026"/>
      </w:rPr>
      <w:fldChar w:fldCharType="end"/>
    </w:r>
    <w:r>
      <w:rPr>
        <w:rStyle w:val="1026"/>
      </w:rPr>
    </w:r>
    <w:r/>
  </w:p>
  <w:p>
    <w:pPr>
      <w:pStyle w:val="1025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25"/>
      <w:rPr>
        <w:rStyle w:val="1026"/>
      </w:rPr>
      <w:framePr w:wrap="around" w:vAnchor="text" w:hAnchor="margin" w:xAlign="right" w:y="1"/>
    </w:pPr>
    <w:r>
      <w:rPr>
        <w:rStyle w:val="1026"/>
      </w:rPr>
      <w:fldChar w:fldCharType="begin"/>
    </w:r>
    <w:r>
      <w:rPr>
        <w:rStyle w:val="1026"/>
      </w:rPr>
      <w:instrText xml:space="preserve">PAGE  </w:instrText>
    </w:r>
    <w:r>
      <w:rPr>
        <w:rStyle w:val="1026"/>
      </w:rPr>
      <w:fldChar w:fldCharType="separate"/>
    </w:r>
    <w:r>
      <w:rPr>
        <w:rStyle w:val="1026"/>
      </w:rPr>
      <w:t xml:space="preserve">5</w:t>
    </w:r>
    <w:r>
      <w:rPr>
        <w:rStyle w:val="1026"/>
      </w:rPr>
      <w:fldChar w:fldCharType="end"/>
    </w:r>
    <w:r>
      <w:rPr>
        <w:rStyle w:val="1026"/>
      </w:rPr>
    </w:r>
    <w:r/>
  </w:p>
  <w:p>
    <w:pPr>
      <w:pStyle w:val="1025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center"/>
      <w:pPr>
        <w:pStyle w:val="1015"/>
        <w:ind w:left="253" w:hanging="72"/>
        <w:tabs>
          <w:tab w:val="num" w:pos="253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5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5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5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5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5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5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5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5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5"/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decimal"/>
      <w:isLgl w:val="false"/>
      <w:suff w:val="tab"/>
      <w:lvlText w:val="%2."/>
      <w:lvlJc w:val="left"/>
      <w:pPr>
        <w:pStyle w:val="101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101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101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101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101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1015"/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5"/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5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5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5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5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5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5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5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5"/>
        <w:ind w:left="7047" w:hanging="180"/>
        <w:tabs>
          <w:tab w:val="num" w:pos="7047" w:leader="none"/>
        </w:tabs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1015"/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pStyle w:val="1015"/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1015"/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1015"/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1015"/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1015"/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1015"/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1015"/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1015"/>
        <w:ind w:left="7047" w:hanging="180"/>
        <w:tabs>
          <w:tab w:val="num" w:pos="7047" w:leader="none"/>
        </w:tabs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27" w:hanging="720"/>
        <w:tabs>
          <w:tab w:val="num" w:pos="1827" w:leader="none"/>
        </w:tabs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200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272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344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416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488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560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632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7047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37">
    <w:name w:val="table of figures"/>
    <w:basedOn w:val="1031"/>
    <w:next w:val="1031"/>
    <w:uiPriority w:val="99"/>
    <w:unhideWhenUsed/>
    <w:pPr>
      <w:spacing w:after="0" w:afterAutospacing="0"/>
    </w:pPr>
  </w:style>
  <w:style w:type="paragraph" w:styleId="838">
    <w:name w:val="Heading 1"/>
    <w:link w:val="8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39">
    <w:name w:val="Heading 1 Char"/>
    <w:link w:val="838"/>
    <w:uiPriority w:val="9"/>
    <w:rPr>
      <w:rFonts w:ascii="Arial" w:hAnsi="Arial" w:cs="Arial" w:eastAsia="Arial"/>
      <w:sz w:val="40"/>
      <w:szCs w:val="40"/>
    </w:rPr>
  </w:style>
  <w:style w:type="paragraph" w:styleId="840">
    <w:name w:val="Heading 2"/>
    <w:link w:val="8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41">
    <w:name w:val="Heading 2 Char"/>
    <w:link w:val="840"/>
    <w:uiPriority w:val="9"/>
    <w:rPr>
      <w:rFonts w:ascii="Arial" w:hAnsi="Arial" w:cs="Arial" w:eastAsia="Arial"/>
      <w:sz w:val="34"/>
    </w:rPr>
  </w:style>
  <w:style w:type="paragraph" w:styleId="842">
    <w:name w:val="Heading 3"/>
    <w:link w:val="8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43">
    <w:name w:val="Heading 3 Char"/>
    <w:link w:val="842"/>
    <w:uiPriority w:val="9"/>
    <w:rPr>
      <w:rFonts w:ascii="Arial" w:hAnsi="Arial" w:cs="Arial" w:eastAsia="Arial"/>
      <w:sz w:val="30"/>
      <w:szCs w:val="30"/>
    </w:rPr>
  </w:style>
  <w:style w:type="paragraph" w:styleId="844">
    <w:name w:val="Heading 4"/>
    <w:link w:val="8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45">
    <w:name w:val="Heading 4 Char"/>
    <w:link w:val="844"/>
    <w:uiPriority w:val="9"/>
    <w:rPr>
      <w:rFonts w:ascii="Arial" w:hAnsi="Arial" w:cs="Arial" w:eastAsia="Arial"/>
      <w:b/>
      <w:bCs/>
      <w:sz w:val="26"/>
      <w:szCs w:val="26"/>
    </w:rPr>
  </w:style>
  <w:style w:type="paragraph" w:styleId="846">
    <w:name w:val="Heading 5"/>
    <w:link w:val="8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47">
    <w:name w:val="Heading 5 Char"/>
    <w:link w:val="846"/>
    <w:uiPriority w:val="9"/>
    <w:rPr>
      <w:rFonts w:ascii="Arial" w:hAnsi="Arial" w:cs="Arial" w:eastAsia="Arial"/>
      <w:b/>
      <w:bCs/>
      <w:sz w:val="24"/>
      <w:szCs w:val="24"/>
    </w:rPr>
  </w:style>
  <w:style w:type="paragraph" w:styleId="848">
    <w:name w:val="Heading 6"/>
    <w:link w:val="8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49">
    <w:name w:val="Heading 6 Char"/>
    <w:link w:val="848"/>
    <w:uiPriority w:val="9"/>
    <w:rPr>
      <w:rFonts w:ascii="Arial" w:hAnsi="Arial" w:cs="Arial" w:eastAsia="Arial"/>
      <w:b/>
      <w:bCs/>
      <w:sz w:val="22"/>
      <w:szCs w:val="22"/>
    </w:rPr>
  </w:style>
  <w:style w:type="paragraph" w:styleId="850">
    <w:name w:val="Heading 7"/>
    <w:link w:val="8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51">
    <w:name w:val="Heading 7 Char"/>
    <w:link w:val="8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2">
    <w:name w:val="Heading 8"/>
    <w:link w:val="8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53">
    <w:name w:val="Heading 8 Char"/>
    <w:link w:val="852"/>
    <w:uiPriority w:val="9"/>
    <w:rPr>
      <w:rFonts w:ascii="Arial" w:hAnsi="Arial" w:cs="Arial" w:eastAsia="Arial"/>
      <w:i/>
      <w:iCs/>
      <w:sz w:val="22"/>
      <w:szCs w:val="22"/>
    </w:rPr>
  </w:style>
  <w:style w:type="paragraph" w:styleId="854">
    <w:name w:val="Heading 9"/>
    <w:link w:val="8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55">
    <w:name w:val="Heading 9 Char"/>
    <w:link w:val="854"/>
    <w:uiPriority w:val="9"/>
    <w:rPr>
      <w:rFonts w:ascii="Arial" w:hAnsi="Arial" w:cs="Arial" w:eastAsia="Arial"/>
      <w:i/>
      <w:iCs/>
      <w:sz w:val="21"/>
      <w:szCs w:val="21"/>
    </w:rPr>
  </w:style>
  <w:style w:type="paragraph" w:styleId="856">
    <w:name w:val="List Paragraph"/>
    <w:uiPriority w:val="34"/>
    <w:qFormat/>
    <w:pPr>
      <w:contextualSpacing/>
      <w:ind w:left="720"/>
    </w:pPr>
  </w:style>
  <w:style w:type="paragraph" w:styleId="857">
    <w:name w:val="No Spacing"/>
    <w:uiPriority w:val="1"/>
    <w:qFormat/>
    <w:pPr>
      <w:spacing w:before="0" w:after="0" w:line="240" w:lineRule="auto"/>
    </w:pPr>
  </w:style>
  <w:style w:type="paragraph" w:styleId="858">
    <w:name w:val="Title"/>
    <w:link w:val="8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9">
    <w:name w:val="Title Char"/>
    <w:link w:val="858"/>
    <w:uiPriority w:val="10"/>
    <w:rPr>
      <w:sz w:val="48"/>
      <w:szCs w:val="48"/>
    </w:rPr>
  </w:style>
  <w:style w:type="paragraph" w:styleId="860">
    <w:name w:val="Subtitle"/>
    <w:link w:val="861"/>
    <w:uiPriority w:val="11"/>
    <w:qFormat/>
    <w:pPr>
      <w:spacing w:before="200" w:after="200"/>
    </w:pPr>
    <w:rPr>
      <w:sz w:val="24"/>
      <w:szCs w:val="24"/>
    </w:rPr>
  </w:style>
  <w:style w:type="character" w:styleId="861">
    <w:name w:val="Subtitle Char"/>
    <w:link w:val="860"/>
    <w:uiPriority w:val="11"/>
    <w:rPr>
      <w:sz w:val="24"/>
      <w:szCs w:val="24"/>
    </w:rPr>
  </w:style>
  <w:style w:type="paragraph" w:styleId="862">
    <w:name w:val="Quote"/>
    <w:link w:val="863"/>
    <w:uiPriority w:val="29"/>
    <w:qFormat/>
    <w:pPr>
      <w:ind w:left="720" w:right="720"/>
    </w:pPr>
    <w:rPr>
      <w:i/>
    </w:rPr>
  </w:style>
  <w:style w:type="character" w:styleId="863">
    <w:name w:val="Quote Char"/>
    <w:link w:val="862"/>
    <w:uiPriority w:val="29"/>
    <w:rPr>
      <w:i/>
    </w:rPr>
  </w:style>
  <w:style w:type="paragraph" w:styleId="864">
    <w:name w:val="Intense Quote"/>
    <w:link w:val="865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5">
    <w:name w:val="Intense Quote Char"/>
    <w:link w:val="864"/>
    <w:uiPriority w:val="30"/>
    <w:rPr>
      <w:i/>
    </w:rPr>
  </w:style>
  <w:style w:type="paragraph" w:styleId="866">
    <w:name w:val="Header"/>
    <w:link w:val="8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67">
    <w:name w:val="Header Char"/>
    <w:link w:val="866"/>
    <w:uiPriority w:val="99"/>
  </w:style>
  <w:style w:type="paragraph" w:styleId="868">
    <w:name w:val="Footer"/>
    <w:link w:val="8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69">
    <w:name w:val="Footer Char"/>
    <w:link w:val="868"/>
    <w:uiPriority w:val="99"/>
  </w:style>
  <w:style w:type="paragraph" w:styleId="87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1">
    <w:name w:val="Caption Char"/>
    <w:basedOn w:val="870"/>
    <w:link w:val="868"/>
    <w:uiPriority w:val="99"/>
  </w:style>
  <w:style w:type="table" w:styleId="8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9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9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9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9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9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9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9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9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98">
    <w:name w:val="Hyperlink"/>
    <w:uiPriority w:val="99"/>
    <w:unhideWhenUsed/>
    <w:rPr>
      <w:color w:val="0000FF" w:themeColor="hyperlink"/>
      <w:u w:val="single"/>
    </w:rPr>
  </w:style>
  <w:style w:type="paragraph" w:styleId="999">
    <w:name w:val="footnote text"/>
    <w:link w:val="1000"/>
    <w:uiPriority w:val="99"/>
    <w:semiHidden/>
    <w:unhideWhenUsed/>
    <w:pPr>
      <w:spacing w:after="40" w:line="240" w:lineRule="auto"/>
    </w:pPr>
    <w:rPr>
      <w:sz w:val="18"/>
    </w:rPr>
  </w:style>
  <w:style w:type="character" w:styleId="1000">
    <w:name w:val="Footnote Text Char"/>
    <w:link w:val="999"/>
    <w:uiPriority w:val="99"/>
    <w:rPr>
      <w:sz w:val="18"/>
    </w:rPr>
  </w:style>
  <w:style w:type="character" w:styleId="1001">
    <w:name w:val="footnote reference"/>
    <w:uiPriority w:val="99"/>
    <w:unhideWhenUsed/>
    <w:rPr>
      <w:vertAlign w:val="superscript"/>
    </w:rPr>
  </w:style>
  <w:style w:type="paragraph" w:styleId="1002">
    <w:name w:val="endnote text"/>
    <w:link w:val="1003"/>
    <w:uiPriority w:val="99"/>
    <w:semiHidden/>
    <w:unhideWhenUsed/>
    <w:pPr>
      <w:spacing w:after="0" w:line="240" w:lineRule="auto"/>
    </w:pPr>
    <w:rPr>
      <w:sz w:val="20"/>
    </w:rPr>
  </w:style>
  <w:style w:type="character" w:styleId="1003">
    <w:name w:val="Endnote Text Char"/>
    <w:link w:val="1002"/>
    <w:uiPriority w:val="99"/>
    <w:rPr>
      <w:sz w:val="20"/>
    </w:rPr>
  </w:style>
  <w:style w:type="character" w:styleId="1004">
    <w:name w:val="endnote reference"/>
    <w:uiPriority w:val="99"/>
    <w:semiHidden/>
    <w:unhideWhenUsed/>
    <w:rPr>
      <w:vertAlign w:val="superscript"/>
    </w:rPr>
  </w:style>
  <w:style w:type="paragraph" w:styleId="1005">
    <w:name w:val="toc 1"/>
    <w:uiPriority w:val="39"/>
    <w:unhideWhenUsed/>
    <w:pPr>
      <w:ind w:left="0" w:right="0" w:firstLine="0"/>
      <w:spacing w:after="57"/>
    </w:pPr>
  </w:style>
  <w:style w:type="paragraph" w:styleId="1006">
    <w:name w:val="toc 2"/>
    <w:uiPriority w:val="39"/>
    <w:unhideWhenUsed/>
    <w:pPr>
      <w:ind w:left="283" w:right="0" w:firstLine="0"/>
      <w:spacing w:after="57"/>
    </w:pPr>
  </w:style>
  <w:style w:type="paragraph" w:styleId="1007">
    <w:name w:val="toc 3"/>
    <w:uiPriority w:val="39"/>
    <w:unhideWhenUsed/>
    <w:pPr>
      <w:ind w:left="567" w:right="0" w:firstLine="0"/>
      <w:spacing w:after="57"/>
    </w:pPr>
  </w:style>
  <w:style w:type="paragraph" w:styleId="1008">
    <w:name w:val="toc 4"/>
    <w:uiPriority w:val="39"/>
    <w:unhideWhenUsed/>
    <w:pPr>
      <w:ind w:left="850" w:right="0" w:firstLine="0"/>
      <w:spacing w:after="57"/>
    </w:pPr>
  </w:style>
  <w:style w:type="paragraph" w:styleId="1009">
    <w:name w:val="toc 5"/>
    <w:uiPriority w:val="39"/>
    <w:unhideWhenUsed/>
    <w:pPr>
      <w:ind w:left="1134" w:right="0" w:firstLine="0"/>
      <w:spacing w:after="57"/>
    </w:pPr>
  </w:style>
  <w:style w:type="paragraph" w:styleId="1010">
    <w:name w:val="toc 6"/>
    <w:uiPriority w:val="39"/>
    <w:unhideWhenUsed/>
    <w:pPr>
      <w:ind w:left="1417" w:right="0" w:firstLine="0"/>
      <w:spacing w:after="57"/>
    </w:pPr>
  </w:style>
  <w:style w:type="paragraph" w:styleId="1011">
    <w:name w:val="toc 7"/>
    <w:uiPriority w:val="39"/>
    <w:unhideWhenUsed/>
    <w:pPr>
      <w:ind w:left="1701" w:right="0" w:firstLine="0"/>
      <w:spacing w:after="57"/>
    </w:pPr>
  </w:style>
  <w:style w:type="paragraph" w:styleId="1012">
    <w:name w:val="toc 8"/>
    <w:uiPriority w:val="39"/>
    <w:unhideWhenUsed/>
    <w:pPr>
      <w:ind w:left="1984" w:right="0" w:firstLine="0"/>
      <w:spacing w:after="57"/>
    </w:pPr>
  </w:style>
  <w:style w:type="paragraph" w:styleId="1013">
    <w:name w:val="toc 9"/>
    <w:uiPriority w:val="39"/>
    <w:unhideWhenUsed/>
    <w:pPr>
      <w:ind w:left="2268" w:right="0" w:firstLine="0"/>
      <w:spacing w:after="57"/>
    </w:pPr>
  </w:style>
  <w:style w:type="paragraph" w:styleId="1014">
    <w:name w:val="TOC Heading"/>
    <w:uiPriority w:val="39"/>
    <w:unhideWhenUsed/>
  </w:style>
  <w:style w:type="paragraph" w:styleId="1015">
    <w:name w:val="Обычный"/>
    <w:next w:val="1015"/>
    <w:link w:val="1015"/>
    <w:rPr>
      <w:lang w:val="ru-RU" w:bidi="ar-SA" w:eastAsia="ru-RU"/>
    </w:rPr>
  </w:style>
  <w:style w:type="paragraph" w:styleId="1016">
    <w:name w:val="Заголовок 1"/>
    <w:basedOn w:val="1015"/>
    <w:next w:val="1015"/>
    <w:link w:val="1015"/>
    <w:pPr>
      <w:keepNext/>
      <w:outlineLvl w:val="0"/>
    </w:pPr>
    <w:rPr>
      <w:sz w:val="24"/>
    </w:rPr>
  </w:style>
  <w:style w:type="paragraph" w:styleId="1017">
    <w:name w:val="Заголовок 2"/>
    <w:basedOn w:val="1015"/>
    <w:next w:val="1015"/>
    <w:link w:val="101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1018">
    <w:name w:val="Заголовок 3"/>
    <w:basedOn w:val="1015"/>
    <w:next w:val="1015"/>
    <w:link w:val="1015"/>
    <w:pPr>
      <w:keepNext/>
      <w:spacing w:before="240" w:after="60"/>
      <w:outlineLvl w:val="2"/>
    </w:pPr>
    <w:rPr>
      <w:rFonts w:ascii="Arial" w:hAnsi="Arial"/>
      <w:sz w:val="24"/>
    </w:rPr>
  </w:style>
  <w:style w:type="character" w:styleId="1019">
    <w:name w:val="Основной шрифт абзаца"/>
    <w:next w:val="1019"/>
    <w:link w:val="1015"/>
    <w:semiHidden/>
  </w:style>
  <w:style w:type="table" w:styleId="1020">
    <w:name w:val="Обычная таблица"/>
    <w:next w:val="1020"/>
    <w:link w:val="1015"/>
    <w:semiHidden/>
    <w:tblPr/>
  </w:style>
  <w:style w:type="numbering" w:styleId="1021">
    <w:name w:val="Нет списка"/>
    <w:next w:val="1021"/>
    <w:link w:val="1015"/>
    <w:semiHidden/>
  </w:style>
  <w:style w:type="paragraph" w:styleId="1022">
    <w:name w:val="Основной текст"/>
    <w:basedOn w:val="1015"/>
    <w:next w:val="1022"/>
    <w:link w:val="1015"/>
    <w:pPr>
      <w:jc w:val="center"/>
    </w:pPr>
    <w:rPr>
      <w:sz w:val="24"/>
    </w:rPr>
  </w:style>
  <w:style w:type="paragraph" w:styleId="1023">
    <w:name w:val="Название объекта"/>
    <w:basedOn w:val="1015"/>
    <w:next w:val="1015"/>
    <w:link w:val="1015"/>
    <w:semiHidden/>
    <w:pPr>
      <w:jc w:val="center"/>
    </w:pPr>
    <w:rPr>
      <w:sz w:val="24"/>
    </w:rPr>
  </w:style>
  <w:style w:type="paragraph" w:styleId="1024">
    <w:name w:val="Основной текст 2"/>
    <w:basedOn w:val="1015"/>
    <w:next w:val="1024"/>
    <w:link w:val="1015"/>
    <w:rPr>
      <w:sz w:val="24"/>
    </w:rPr>
  </w:style>
  <w:style w:type="paragraph" w:styleId="1025">
    <w:name w:val="Верхний колонтитул"/>
    <w:basedOn w:val="1015"/>
    <w:next w:val="1025"/>
    <w:link w:val="1015"/>
    <w:pPr>
      <w:tabs>
        <w:tab w:val="center" w:pos="4153" w:leader="none"/>
        <w:tab w:val="right" w:pos="8306" w:leader="none"/>
      </w:tabs>
    </w:pPr>
  </w:style>
  <w:style w:type="character" w:styleId="1026">
    <w:name w:val="Номер страницы"/>
    <w:basedOn w:val="1019"/>
    <w:next w:val="1026"/>
    <w:link w:val="1015"/>
  </w:style>
  <w:style w:type="paragraph" w:styleId="1027">
    <w:name w:val="Нижний колонтитул"/>
    <w:basedOn w:val="1015"/>
    <w:next w:val="1027"/>
    <w:link w:val="1015"/>
    <w:pPr>
      <w:tabs>
        <w:tab w:val="center" w:pos="4677" w:leader="none"/>
        <w:tab w:val="right" w:pos="9355" w:leader="none"/>
      </w:tabs>
    </w:pPr>
  </w:style>
  <w:style w:type="paragraph" w:styleId="1028">
    <w:name w:val="Текст выноски"/>
    <w:basedOn w:val="1015"/>
    <w:next w:val="1028"/>
    <w:link w:val="1015"/>
    <w:semiHidden/>
    <w:rPr>
      <w:rFonts w:ascii="Tahoma" w:hAnsi="Tahoma"/>
      <w:sz w:val="16"/>
      <w:szCs w:val="16"/>
    </w:rPr>
  </w:style>
  <w:style w:type="character" w:styleId="1029" w:default="1">
    <w:name w:val="Default Paragraph Font"/>
    <w:uiPriority w:val="1"/>
    <w:semiHidden/>
    <w:unhideWhenUsed/>
  </w:style>
  <w:style w:type="numbering" w:styleId="1030" w:default="1">
    <w:name w:val="No List"/>
    <w:uiPriority w:val="99"/>
    <w:semiHidden/>
    <w:unhideWhenUsed/>
  </w:style>
  <w:style w:type="paragraph" w:styleId="1031" w:default="1">
    <w:name w:val="Normal"/>
    <w:qFormat/>
  </w:style>
  <w:style w:type="table" w:styleId="103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5</cp:revision>
  <dcterms:modified xsi:type="dcterms:W3CDTF">2023-03-02T13:43:30Z</dcterms:modified>
</cp:coreProperties>
</file>